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E65" w:rsidRPr="000C3E65" w:rsidRDefault="000C3E65" w:rsidP="000C3E65">
      <w:pPr>
        <w:pBdr>
          <w:top w:val="single" w:sz="4" w:space="1" w:color="auto"/>
        </w:pBdr>
        <w:spacing w:after="0" w:line="240" w:lineRule="auto"/>
        <w:jc w:val="center"/>
        <w:rPr>
          <w:rFonts w:ascii="Tahoma" w:hAnsi="Tahoma" w:cs="Tahoma"/>
          <w:b/>
          <w:sz w:val="20"/>
          <w:szCs w:val="20"/>
          <w:u w:val="single"/>
        </w:rPr>
      </w:pPr>
    </w:p>
    <w:p w:rsidR="000C3E65" w:rsidRPr="00EB13AC" w:rsidRDefault="00CF0AC2" w:rsidP="000C3E65">
      <w:pPr>
        <w:spacing w:after="0" w:line="240" w:lineRule="auto"/>
        <w:rPr>
          <w:rFonts w:ascii="Tahoma" w:hAnsi="Tahoma" w:cs="Tahoma"/>
          <w:b/>
          <w:sz w:val="20"/>
          <w:szCs w:val="20"/>
        </w:rPr>
      </w:pPr>
      <w:bookmarkStart w:id="0" w:name="_GoBack"/>
      <w:r>
        <w:rPr>
          <w:rFonts w:ascii="Tahoma" w:hAnsi="Tahoma" w:cs="Tahoma"/>
          <w:b/>
          <w:sz w:val="20"/>
          <w:szCs w:val="20"/>
        </w:rPr>
        <w:t>A Todo Trigo</w:t>
      </w:r>
      <w:r w:rsidR="006F5588">
        <w:rPr>
          <w:rFonts w:ascii="Tahoma" w:hAnsi="Tahoma" w:cs="Tahoma"/>
          <w:b/>
          <w:sz w:val="20"/>
          <w:szCs w:val="20"/>
        </w:rPr>
        <w:t xml:space="preserve"> 2016</w:t>
      </w:r>
      <w:r>
        <w:rPr>
          <w:rFonts w:ascii="Tahoma" w:hAnsi="Tahoma" w:cs="Tahoma"/>
          <w:b/>
          <w:sz w:val="20"/>
          <w:szCs w:val="20"/>
        </w:rPr>
        <w:t xml:space="preserve">: </w:t>
      </w:r>
      <w:r w:rsidR="000C3E65" w:rsidRPr="00EB13AC">
        <w:rPr>
          <w:rFonts w:ascii="Tahoma" w:hAnsi="Tahoma" w:cs="Tahoma"/>
          <w:b/>
          <w:sz w:val="20"/>
          <w:szCs w:val="20"/>
        </w:rPr>
        <w:t>5 y 6 de mayo en Mar del Plata</w:t>
      </w:r>
    </w:p>
    <w:bookmarkEnd w:id="0"/>
    <w:p w:rsidR="000C3E65" w:rsidRDefault="000C3E65" w:rsidP="000C3E65">
      <w:pPr>
        <w:spacing w:after="0" w:line="240" w:lineRule="auto"/>
        <w:rPr>
          <w:rFonts w:ascii="Tahoma" w:hAnsi="Tahoma" w:cs="Tahoma"/>
          <w:b/>
          <w:sz w:val="20"/>
          <w:szCs w:val="20"/>
          <w:u w:val="single"/>
        </w:rPr>
      </w:pPr>
    </w:p>
    <w:p w:rsidR="00871AC7" w:rsidRPr="00871AC7" w:rsidRDefault="006F5588" w:rsidP="00871AC7">
      <w:pPr>
        <w:shd w:val="clear" w:color="auto" w:fill="FFFFFF"/>
        <w:spacing w:after="0" w:line="240" w:lineRule="auto"/>
        <w:rPr>
          <w:rFonts w:ascii="Tahoma" w:hAnsi="Tahoma" w:cs="Tahoma"/>
          <w:b/>
          <w:sz w:val="36"/>
          <w:szCs w:val="36"/>
        </w:rPr>
      </w:pPr>
      <w:r>
        <w:rPr>
          <w:rFonts w:ascii="Tahoma" w:hAnsi="Tahoma" w:cs="Tahoma"/>
          <w:b/>
          <w:sz w:val="36"/>
          <w:szCs w:val="36"/>
        </w:rPr>
        <w:t xml:space="preserve">El trigo vuelve con un pan bajo </w:t>
      </w:r>
      <w:r w:rsidR="00871AC7" w:rsidRPr="00871AC7">
        <w:rPr>
          <w:rFonts w:ascii="Tahoma" w:hAnsi="Tahoma" w:cs="Tahoma"/>
          <w:b/>
          <w:sz w:val="36"/>
          <w:szCs w:val="36"/>
        </w:rPr>
        <w:t>el brazo</w:t>
      </w:r>
    </w:p>
    <w:p w:rsidR="00541011" w:rsidRPr="00871AC7" w:rsidRDefault="009E7040" w:rsidP="00871AC7">
      <w:pPr>
        <w:spacing w:after="0" w:line="240" w:lineRule="auto"/>
        <w:jc w:val="both"/>
        <w:rPr>
          <w:rFonts w:ascii="Tahoma" w:hAnsi="Tahoma" w:cs="Tahoma"/>
          <w:b/>
          <w:i/>
          <w:sz w:val="20"/>
          <w:szCs w:val="20"/>
        </w:rPr>
      </w:pPr>
      <w:r w:rsidRPr="00EB13AC">
        <w:rPr>
          <w:rFonts w:ascii="Tahoma" w:hAnsi="Tahoma" w:cs="Tahoma"/>
          <w:b/>
          <w:sz w:val="36"/>
          <w:szCs w:val="36"/>
        </w:rPr>
        <w:t xml:space="preserve"> </w:t>
      </w:r>
    </w:p>
    <w:p w:rsidR="00871AC7" w:rsidRPr="00546194" w:rsidRDefault="00871AC7" w:rsidP="00871AC7">
      <w:pPr>
        <w:shd w:val="clear" w:color="auto" w:fill="FFFFFF"/>
        <w:spacing w:after="0" w:line="240" w:lineRule="auto"/>
        <w:jc w:val="both"/>
        <w:rPr>
          <w:rFonts w:ascii="Calibri" w:eastAsia="Times New Roman" w:hAnsi="Calibri" w:cs="Calibri"/>
          <w:i/>
          <w:color w:val="333333"/>
          <w:lang w:eastAsia="es-ES"/>
        </w:rPr>
      </w:pPr>
      <w:r w:rsidRPr="00871AC7">
        <w:rPr>
          <w:rFonts w:ascii="Tahoma" w:hAnsi="Tahoma" w:cs="Tahoma"/>
          <w:b/>
          <w:i/>
          <w:sz w:val="20"/>
          <w:szCs w:val="20"/>
        </w:rPr>
        <w:t>La eliminación de las trabas comerciales que produjeron la caída del área triguera durante los últimos años renovó las expectativas de los productores. Para las siembras de este año se espera que la superficie ocupada por el cereal crezca entre un 20</w:t>
      </w:r>
      <w:r w:rsidR="00C82F6F">
        <w:rPr>
          <w:rFonts w:ascii="Tahoma" w:hAnsi="Tahoma" w:cs="Tahoma"/>
          <w:b/>
          <w:i/>
          <w:sz w:val="20"/>
          <w:szCs w:val="20"/>
        </w:rPr>
        <w:t>%</w:t>
      </w:r>
      <w:r w:rsidRPr="00871AC7">
        <w:rPr>
          <w:rFonts w:ascii="Tahoma" w:hAnsi="Tahoma" w:cs="Tahoma"/>
          <w:b/>
          <w:i/>
          <w:sz w:val="20"/>
          <w:szCs w:val="20"/>
        </w:rPr>
        <w:t xml:space="preserve"> y un 40%. En A Todo Trigo 2016 se tratará</w:t>
      </w:r>
      <w:r w:rsidR="00C82F6F">
        <w:rPr>
          <w:rFonts w:ascii="Tahoma" w:hAnsi="Tahoma" w:cs="Tahoma"/>
          <w:b/>
          <w:i/>
          <w:sz w:val="20"/>
          <w:szCs w:val="20"/>
        </w:rPr>
        <w:t>n</w:t>
      </w:r>
      <w:r w:rsidRPr="00871AC7">
        <w:rPr>
          <w:rFonts w:ascii="Tahoma" w:hAnsi="Tahoma" w:cs="Tahoma"/>
          <w:b/>
          <w:i/>
          <w:sz w:val="20"/>
          <w:szCs w:val="20"/>
        </w:rPr>
        <w:t xml:space="preserve"> los temas técnicos </w:t>
      </w:r>
      <w:r>
        <w:rPr>
          <w:rFonts w:ascii="Tahoma" w:hAnsi="Tahoma" w:cs="Tahoma"/>
          <w:b/>
          <w:i/>
          <w:sz w:val="20"/>
          <w:szCs w:val="20"/>
        </w:rPr>
        <w:t>que en el nuevo marco económico definirán el</w:t>
      </w:r>
      <w:r w:rsidRPr="00871AC7">
        <w:rPr>
          <w:rFonts w:ascii="Tahoma" w:hAnsi="Tahoma" w:cs="Tahoma"/>
          <w:b/>
          <w:i/>
          <w:sz w:val="20"/>
          <w:szCs w:val="20"/>
        </w:rPr>
        <w:t xml:space="preserve"> manejo del cultivo </w:t>
      </w:r>
      <w:r w:rsidR="00C82F6F">
        <w:rPr>
          <w:rFonts w:ascii="Tahoma" w:hAnsi="Tahoma" w:cs="Tahoma"/>
          <w:b/>
          <w:i/>
          <w:sz w:val="20"/>
          <w:szCs w:val="20"/>
        </w:rPr>
        <w:t xml:space="preserve">y </w:t>
      </w:r>
      <w:r w:rsidRPr="00871AC7">
        <w:rPr>
          <w:rFonts w:ascii="Tahoma" w:hAnsi="Tahoma" w:cs="Tahoma"/>
          <w:b/>
          <w:i/>
          <w:sz w:val="20"/>
          <w:szCs w:val="20"/>
        </w:rPr>
        <w:t>los aspectos ligados a la comercialización en los mercados locales e internacionales.</w:t>
      </w:r>
      <w:r w:rsidRPr="00546194">
        <w:rPr>
          <w:rFonts w:ascii="Calibri" w:eastAsia="Times New Roman" w:hAnsi="Calibri" w:cs="Calibri"/>
          <w:i/>
          <w:color w:val="333333"/>
          <w:lang w:eastAsia="es-ES"/>
        </w:rPr>
        <w:t xml:space="preserve">  </w:t>
      </w:r>
    </w:p>
    <w:p w:rsidR="00495D4C" w:rsidRDefault="00495D4C" w:rsidP="000C3E65">
      <w:pPr>
        <w:spacing w:after="0" w:line="240" w:lineRule="auto"/>
        <w:jc w:val="both"/>
        <w:rPr>
          <w:rFonts w:ascii="Tahoma" w:hAnsi="Tahoma" w:cs="Tahoma"/>
          <w:b/>
          <w:i/>
          <w:sz w:val="20"/>
          <w:szCs w:val="20"/>
        </w:rPr>
      </w:pPr>
    </w:p>
    <w:p w:rsidR="00C82F6F" w:rsidRDefault="00871AC7" w:rsidP="00C82F6F">
      <w:pPr>
        <w:spacing w:after="0" w:line="240" w:lineRule="auto"/>
        <w:ind w:firstLine="708"/>
        <w:jc w:val="both"/>
        <w:rPr>
          <w:rFonts w:ascii="Tahoma" w:eastAsia="Calibri" w:hAnsi="Tahoma" w:cs="Tahoma"/>
          <w:sz w:val="20"/>
          <w:szCs w:val="20"/>
        </w:rPr>
      </w:pPr>
      <w:r w:rsidRPr="00871AC7">
        <w:rPr>
          <w:rFonts w:ascii="Tahoma" w:eastAsia="Calibri" w:hAnsi="Tahoma" w:cs="Tahoma"/>
          <w:sz w:val="20"/>
          <w:szCs w:val="20"/>
        </w:rPr>
        <w:t>Según el</w:t>
      </w:r>
      <w:r w:rsidR="00CC7594">
        <w:rPr>
          <w:rFonts w:ascii="Tahoma" w:eastAsia="Calibri" w:hAnsi="Tahoma" w:cs="Tahoma"/>
          <w:sz w:val="20"/>
          <w:szCs w:val="20"/>
        </w:rPr>
        <w:t xml:space="preserve"> último</w:t>
      </w:r>
      <w:r w:rsidRPr="00871AC7">
        <w:rPr>
          <w:rFonts w:ascii="Tahoma" w:eastAsia="Calibri" w:hAnsi="Tahoma" w:cs="Tahoma"/>
          <w:sz w:val="20"/>
          <w:szCs w:val="20"/>
        </w:rPr>
        <w:t xml:space="preserve"> informe del</w:t>
      </w:r>
      <w:r w:rsidR="00636FC6">
        <w:rPr>
          <w:rFonts w:ascii="Tahoma" w:eastAsia="Calibri" w:hAnsi="Tahoma" w:cs="Tahoma"/>
          <w:sz w:val="20"/>
          <w:szCs w:val="20"/>
        </w:rPr>
        <w:t xml:space="preserve"> Servicio Agrícola Exterior del</w:t>
      </w:r>
      <w:r w:rsidRPr="00871AC7">
        <w:rPr>
          <w:rFonts w:ascii="Tahoma" w:eastAsia="Calibri" w:hAnsi="Tahoma" w:cs="Tahoma"/>
          <w:sz w:val="20"/>
          <w:szCs w:val="20"/>
        </w:rPr>
        <w:t xml:space="preserve"> Departamento de Agricultura de los Estados</w:t>
      </w:r>
      <w:r w:rsidR="00E7220E">
        <w:rPr>
          <w:rFonts w:ascii="Tahoma" w:eastAsia="Calibri" w:hAnsi="Tahoma" w:cs="Tahoma"/>
          <w:sz w:val="20"/>
          <w:szCs w:val="20"/>
        </w:rPr>
        <w:t xml:space="preserve"> Unidos</w:t>
      </w:r>
      <w:r w:rsidRPr="00871AC7">
        <w:rPr>
          <w:rFonts w:ascii="Tahoma" w:eastAsia="Calibri" w:hAnsi="Tahoma" w:cs="Tahoma"/>
          <w:sz w:val="20"/>
          <w:szCs w:val="20"/>
        </w:rPr>
        <w:t xml:space="preserve">, la producción argentina de trigo </w:t>
      </w:r>
      <w:r w:rsidR="00C82F6F">
        <w:rPr>
          <w:rFonts w:ascii="Tahoma" w:eastAsia="Calibri" w:hAnsi="Tahoma" w:cs="Tahoma"/>
          <w:sz w:val="20"/>
          <w:szCs w:val="20"/>
        </w:rPr>
        <w:t>de</w:t>
      </w:r>
      <w:r w:rsidRPr="00871AC7">
        <w:rPr>
          <w:rFonts w:ascii="Tahoma" w:eastAsia="Calibri" w:hAnsi="Tahoma" w:cs="Tahoma"/>
          <w:sz w:val="20"/>
          <w:szCs w:val="20"/>
        </w:rPr>
        <w:t xml:space="preserve"> la próxima campaña (2016/17) llegará a </w:t>
      </w:r>
      <w:r w:rsidR="00C82F6F">
        <w:rPr>
          <w:rFonts w:ascii="Tahoma" w:eastAsia="Calibri" w:hAnsi="Tahoma" w:cs="Tahoma"/>
          <w:sz w:val="20"/>
          <w:szCs w:val="20"/>
        </w:rPr>
        <w:t xml:space="preserve">las </w:t>
      </w:r>
      <w:r w:rsidRPr="00871AC7">
        <w:rPr>
          <w:rFonts w:ascii="Tahoma" w:eastAsia="Calibri" w:hAnsi="Tahoma" w:cs="Tahoma"/>
          <w:sz w:val="20"/>
          <w:szCs w:val="20"/>
        </w:rPr>
        <w:t>14 millones de toneladas</w:t>
      </w:r>
      <w:r w:rsidR="00C82F6F">
        <w:rPr>
          <w:rFonts w:ascii="Tahoma" w:eastAsia="Calibri" w:hAnsi="Tahoma" w:cs="Tahoma"/>
          <w:sz w:val="20"/>
          <w:szCs w:val="20"/>
        </w:rPr>
        <w:t>.</w:t>
      </w:r>
      <w:r w:rsidRPr="00871AC7">
        <w:rPr>
          <w:rFonts w:ascii="Tahoma" w:eastAsia="Calibri" w:hAnsi="Tahoma" w:cs="Tahoma"/>
          <w:sz w:val="20"/>
          <w:szCs w:val="20"/>
        </w:rPr>
        <w:t xml:space="preserve"> En base a esas cifras</w:t>
      </w:r>
      <w:r w:rsidR="00C82F6F">
        <w:rPr>
          <w:rFonts w:ascii="Tahoma" w:eastAsia="Calibri" w:hAnsi="Tahoma" w:cs="Tahoma"/>
          <w:sz w:val="20"/>
          <w:szCs w:val="20"/>
        </w:rPr>
        <w:t>,</w:t>
      </w:r>
      <w:r w:rsidRPr="00871AC7">
        <w:rPr>
          <w:rFonts w:ascii="Tahoma" w:eastAsia="Calibri" w:hAnsi="Tahoma" w:cs="Tahoma"/>
          <w:sz w:val="20"/>
          <w:szCs w:val="20"/>
        </w:rPr>
        <w:t xml:space="preserve"> </w:t>
      </w:r>
      <w:r w:rsidR="00E7220E">
        <w:rPr>
          <w:rFonts w:ascii="Tahoma" w:eastAsia="Calibri" w:hAnsi="Tahoma" w:cs="Tahoma"/>
          <w:sz w:val="20"/>
          <w:szCs w:val="20"/>
        </w:rPr>
        <w:t>la entidad</w:t>
      </w:r>
      <w:r w:rsidRPr="00871AC7">
        <w:rPr>
          <w:rFonts w:ascii="Tahoma" w:eastAsia="Calibri" w:hAnsi="Tahoma" w:cs="Tahoma"/>
          <w:sz w:val="20"/>
          <w:szCs w:val="20"/>
        </w:rPr>
        <w:t xml:space="preserve"> indica que el volumen exportable será de 7,5 millones de toneladas. </w:t>
      </w:r>
      <w:r w:rsidR="00C82F6F">
        <w:rPr>
          <w:rFonts w:ascii="Tahoma" w:eastAsia="Calibri" w:hAnsi="Tahoma" w:cs="Tahoma"/>
          <w:sz w:val="20"/>
          <w:szCs w:val="20"/>
        </w:rPr>
        <w:t xml:space="preserve">La respuesta está en el clima alentador que acompaña la intención de siembra y que hace prever un crecimiento del área de entre el 20% y el 40%. </w:t>
      </w:r>
    </w:p>
    <w:p w:rsidR="00C82F6F" w:rsidRDefault="00C82F6F" w:rsidP="00C82F6F">
      <w:pPr>
        <w:spacing w:after="0" w:line="240" w:lineRule="auto"/>
        <w:ind w:firstLine="708"/>
        <w:jc w:val="both"/>
        <w:rPr>
          <w:rFonts w:ascii="Tahoma" w:eastAsia="Calibri" w:hAnsi="Tahoma" w:cs="Tahoma"/>
          <w:sz w:val="20"/>
          <w:szCs w:val="20"/>
        </w:rPr>
      </w:pPr>
      <w:r>
        <w:rPr>
          <w:rFonts w:ascii="Tahoma" w:eastAsia="Calibri" w:hAnsi="Tahoma" w:cs="Tahoma"/>
          <w:sz w:val="20"/>
          <w:szCs w:val="20"/>
        </w:rPr>
        <w:t xml:space="preserve">El dato lo aporta Leandro </w:t>
      </w:r>
      <w:proofErr w:type="spellStart"/>
      <w:r>
        <w:rPr>
          <w:rFonts w:ascii="Tahoma" w:eastAsia="Calibri" w:hAnsi="Tahoma" w:cs="Tahoma"/>
          <w:sz w:val="20"/>
          <w:szCs w:val="20"/>
        </w:rPr>
        <w:t>Pierbattisti</w:t>
      </w:r>
      <w:proofErr w:type="spellEnd"/>
      <w:r>
        <w:rPr>
          <w:rFonts w:ascii="Tahoma" w:eastAsia="Calibri" w:hAnsi="Tahoma" w:cs="Tahoma"/>
          <w:sz w:val="20"/>
          <w:szCs w:val="20"/>
        </w:rPr>
        <w:t>, asesor de la Federación de Acopiadores, la entidad que en pocos días pondrá en marcha una nueva edición del emblemático congreso</w:t>
      </w:r>
      <w:r w:rsidR="006F5588">
        <w:rPr>
          <w:rFonts w:ascii="Tahoma" w:eastAsia="Calibri" w:hAnsi="Tahoma" w:cs="Tahoma"/>
          <w:sz w:val="20"/>
          <w:szCs w:val="20"/>
        </w:rPr>
        <w:t xml:space="preserve"> A Todo Trigo</w:t>
      </w:r>
      <w:r>
        <w:rPr>
          <w:rFonts w:ascii="Tahoma" w:eastAsia="Calibri" w:hAnsi="Tahoma" w:cs="Tahoma"/>
          <w:sz w:val="20"/>
          <w:szCs w:val="20"/>
        </w:rPr>
        <w:t xml:space="preserve"> que se realizará en el Hotel Sheraton de Mar del Plata los días 5 y 6 de mayo.</w:t>
      </w:r>
    </w:p>
    <w:p w:rsidR="00E7220E" w:rsidRDefault="00C82F6F" w:rsidP="00C82F6F">
      <w:pPr>
        <w:spacing w:after="0" w:line="240" w:lineRule="auto"/>
        <w:ind w:firstLine="708"/>
        <w:jc w:val="both"/>
        <w:rPr>
          <w:rFonts w:ascii="Tahoma" w:eastAsia="Calibri" w:hAnsi="Tahoma" w:cs="Tahoma"/>
          <w:sz w:val="20"/>
          <w:szCs w:val="20"/>
        </w:rPr>
      </w:pPr>
      <w:r>
        <w:rPr>
          <w:rFonts w:ascii="Tahoma" w:eastAsia="Calibri" w:hAnsi="Tahoma" w:cs="Tahoma"/>
          <w:sz w:val="20"/>
          <w:szCs w:val="20"/>
        </w:rPr>
        <w:t xml:space="preserve">No es casual que el lema del encuentro sea </w:t>
      </w:r>
      <w:r w:rsidRPr="0039411C">
        <w:rPr>
          <w:rFonts w:ascii="Tahoma" w:eastAsia="Calibri" w:hAnsi="Tahoma" w:cs="Tahoma"/>
          <w:sz w:val="20"/>
          <w:szCs w:val="20"/>
        </w:rPr>
        <w:t>“Vamos al grano: Volvamos al trigo”</w:t>
      </w:r>
      <w:r>
        <w:rPr>
          <w:rFonts w:ascii="Tahoma" w:eastAsia="Calibri" w:hAnsi="Tahoma" w:cs="Tahoma"/>
          <w:sz w:val="20"/>
          <w:szCs w:val="20"/>
        </w:rPr>
        <w:t xml:space="preserve">. </w:t>
      </w:r>
      <w:proofErr w:type="spellStart"/>
      <w:r w:rsidRPr="00871AC7">
        <w:rPr>
          <w:rFonts w:ascii="Tahoma" w:eastAsia="Calibri" w:hAnsi="Tahoma" w:cs="Tahoma"/>
          <w:sz w:val="20"/>
          <w:szCs w:val="20"/>
        </w:rPr>
        <w:t>Pierbattisti</w:t>
      </w:r>
      <w:proofErr w:type="spellEnd"/>
      <w:r w:rsidRPr="00871AC7">
        <w:rPr>
          <w:rFonts w:ascii="Tahoma" w:eastAsia="Calibri" w:hAnsi="Tahoma" w:cs="Tahoma"/>
          <w:sz w:val="20"/>
          <w:szCs w:val="20"/>
        </w:rPr>
        <w:t xml:space="preserve"> remarca que “</w:t>
      </w:r>
      <w:r w:rsidR="00E7220E">
        <w:rPr>
          <w:rFonts w:ascii="Tahoma" w:eastAsia="Calibri" w:hAnsi="Tahoma" w:cs="Tahoma"/>
          <w:sz w:val="20"/>
          <w:szCs w:val="20"/>
        </w:rPr>
        <w:t>l</w:t>
      </w:r>
      <w:r w:rsidRPr="0039411C">
        <w:rPr>
          <w:rFonts w:ascii="Tahoma" w:eastAsia="Calibri" w:hAnsi="Tahoma" w:cs="Tahoma"/>
          <w:sz w:val="20"/>
          <w:szCs w:val="20"/>
        </w:rPr>
        <w:t>a eliminación de</w:t>
      </w:r>
      <w:r w:rsidR="00E7220E">
        <w:rPr>
          <w:rFonts w:ascii="Tahoma" w:eastAsia="Calibri" w:hAnsi="Tahoma" w:cs="Tahoma"/>
          <w:sz w:val="20"/>
          <w:szCs w:val="20"/>
        </w:rPr>
        <w:t xml:space="preserve"> las </w:t>
      </w:r>
      <w:r w:rsidRPr="0039411C">
        <w:rPr>
          <w:rFonts w:ascii="Tahoma" w:eastAsia="Calibri" w:hAnsi="Tahoma" w:cs="Tahoma"/>
          <w:sz w:val="20"/>
          <w:szCs w:val="20"/>
        </w:rPr>
        <w:t xml:space="preserve">restricciones comerciales puso fin a sucesivos años de intervención arbitraria en el mercado de trigo </w:t>
      </w:r>
      <w:r w:rsidR="00E7220E">
        <w:rPr>
          <w:rFonts w:ascii="Tahoma" w:eastAsia="Calibri" w:hAnsi="Tahoma" w:cs="Tahoma"/>
          <w:sz w:val="20"/>
          <w:szCs w:val="20"/>
        </w:rPr>
        <w:t xml:space="preserve">y a la </w:t>
      </w:r>
      <w:r w:rsidRPr="0039411C">
        <w:rPr>
          <w:rFonts w:ascii="Tahoma" w:eastAsia="Calibri" w:hAnsi="Tahoma" w:cs="Tahoma"/>
          <w:sz w:val="20"/>
          <w:szCs w:val="20"/>
        </w:rPr>
        <w:t>caída</w:t>
      </w:r>
      <w:r w:rsidRPr="00871AC7">
        <w:rPr>
          <w:rFonts w:ascii="Tahoma" w:eastAsia="Calibri" w:hAnsi="Tahoma" w:cs="Tahoma"/>
          <w:sz w:val="20"/>
          <w:szCs w:val="20"/>
        </w:rPr>
        <w:t xml:space="preserve"> histórica</w:t>
      </w:r>
      <w:r w:rsidRPr="0039411C">
        <w:rPr>
          <w:rFonts w:ascii="Tahoma" w:eastAsia="Calibri" w:hAnsi="Tahoma" w:cs="Tahoma"/>
          <w:sz w:val="20"/>
          <w:szCs w:val="20"/>
        </w:rPr>
        <w:t xml:space="preserve"> de</w:t>
      </w:r>
      <w:r w:rsidRPr="00871AC7">
        <w:rPr>
          <w:rFonts w:ascii="Tahoma" w:eastAsia="Calibri" w:hAnsi="Tahoma" w:cs="Tahoma"/>
          <w:sz w:val="20"/>
          <w:szCs w:val="20"/>
        </w:rPr>
        <w:t>l</w:t>
      </w:r>
      <w:r w:rsidRPr="0039411C">
        <w:rPr>
          <w:rFonts w:ascii="Tahoma" w:eastAsia="Calibri" w:hAnsi="Tahoma" w:cs="Tahoma"/>
          <w:sz w:val="20"/>
          <w:szCs w:val="20"/>
        </w:rPr>
        <w:t xml:space="preserve"> área de siembra</w:t>
      </w:r>
      <w:r w:rsidRPr="00871AC7">
        <w:rPr>
          <w:rFonts w:ascii="Tahoma" w:eastAsia="Calibri" w:hAnsi="Tahoma" w:cs="Tahoma"/>
          <w:sz w:val="20"/>
          <w:szCs w:val="20"/>
        </w:rPr>
        <w:t xml:space="preserve">, que registró su </w:t>
      </w:r>
      <w:r w:rsidRPr="0039411C">
        <w:rPr>
          <w:rFonts w:ascii="Tahoma" w:eastAsia="Calibri" w:hAnsi="Tahoma" w:cs="Tahoma"/>
          <w:sz w:val="20"/>
          <w:szCs w:val="20"/>
        </w:rPr>
        <w:t>máxima expresión a partir de la campaña 2012/13</w:t>
      </w:r>
      <w:r w:rsidR="00E7220E">
        <w:rPr>
          <w:rFonts w:ascii="Tahoma" w:eastAsia="Calibri" w:hAnsi="Tahoma" w:cs="Tahoma"/>
          <w:sz w:val="20"/>
          <w:szCs w:val="20"/>
        </w:rPr>
        <w:t xml:space="preserve">”. </w:t>
      </w:r>
    </w:p>
    <w:p w:rsidR="00E7220E" w:rsidRPr="00871AC7" w:rsidRDefault="00E7220E" w:rsidP="00E7220E">
      <w:pPr>
        <w:spacing w:after="0" w:line="240" w:lineRule="auto"/>
        <w:ind w:firstLine="708"/>
        <w:jc w:val="both"/>
        <w:rPr>
          <w:rFonts w:ascii="Tahoma" w:eastAsia="Calibri" w:hAnsi="Tahoma" w:cs="Tahoma"/>
          <w:sz w:val="20"/>
          <w:szCs w:val="20"/>
        </w:rPr>
      </w:pPr>
      <w:r w:rsidRPr="00871AC7">
        <w:rPr>
          <w:rFonts w:ascii="Tahoma" w:eastAsia="Calibri" w:hAnsi="Tahoma" w:cs="Tahoma"/>
          <w:sz w:val="20"/>
          <w:szCs w:val="20"/>
        </w:rPr>
        <w:t xml:space="preserve"> “Durante los últimos años</w:t>
      </w:r>
      <w:r w:rsidR="006F5588">
        <w:rPr>
          <w:rFonts w:ascii="Tahoma" w:eastAsia="Calibri" w:hAnsi="Tahoma" w:cs="Tahoma"/>
          <w:sz w:val="20"/>
          <w:szCs w:val="20"/>
        </w:rPr>
        <w:t>,</w:t>
      </w:r>
      <w:r w:rsidRPr="00871AC7">
        <w:rPr>
          <w:rFonts w:ascii="Tahoma" w:eastAsia="Calibri" w:hAnsi="Tahoma" w:cs="Tahoma"/>
          <w:sz w:val="20"/>
          <w:szCs w:val="20"/>
        </w:rPr>
        <w:t xml:space="preserve"> la caída del área triguera y de la producción, por efecto de menores precios internacionales y </w:t>
      </w:r>
      <w:r>
        <w:rPr>
          <w:rFonts w:ascii="Tahoma" w:eastAsia="Calibri" w:hAnsi="Tahoma" w:cs="Tahoma"/>
          <w:sz w:val="20"/>
          <w:szCs w:val="20"/>
        </w:rPr>
        <w:t xml:space="preserve">de </w:t>
      </w:r>
      <w:r w:rsidRPr="00871AC7">
        <w:rPr>
          <w:rFonts w:ascii="Tahoma" w:eastAsia="Calibri" w:hAnsi="Tahoma" w:cs="Tahoma"/>
          <w:sz w:val="20"/>
          <w:szCs w:val="20"/>
        </w:rPr>
        <w:t>una alta carga tributaria –con derechos de exportación del 23%-, fueron en parte compensadas por los buenos rendimientos que amortiguaron la caída de la oferta total”, explic</w:t>
      </w:r>
      <w:r>
        <w:rPr>
          <w:rFonts w:ascii="Tahoma" w:eastAsia="Calibri" w:hAnsi="Tahoma" w:cs="Tahoma"/>
          <w:sz w:val="20"/>
          <w:szCs w:val="20"/>
        </w:rPr>
        <w:t xml:space="preserve">a </w:t>
      </w:r>
      <w:r w:rsidRPr="00871AC7">
        <w:rPr>
          <w:rFonts w:ascii="Tahoma" w:eastAsia="Calibri" w:hAnsi="Tahoma" w:cs="Tahoma"/>
          <w:sz w:val="20"/>
          <w:szCs w:val="20"/>
        </w:rPr>
        <w:t xml:space="preserve">el analista del mercado de granos Gustavo López, de </w:t>
      </w:r>
      <w:proofErr w:type="spellStart"/>
      <w:r w:rsidRPr="00871AC7">
        <w:rPr>
          <w:rFonts w:ascii="Tahoma" w:eastAsia="Calibri" w:hAnsi="Tahoma" w:cs="Tahoma"/>
          <w:sz w:val="20"/>
          <w:szCs w:val="20"/>
        </w:rPr>
        <w:t>Agritrend</w:t>
      </w:r>
      <w:proofErr w:type="spellEnd"/>
      <w:r w:rsidRPr="00871AC7">
        <w:rPr>
          <w:rFonts w:ascii="Tahoma" w:eastAsia="Calibri" w:hAnsi="Tahoma" w:cs="Tahoma"/>
          <w:sz w:val="20"/>
          <w:szCs w:val="20"/>
        </w:rPr>
        <w:t>. Pero lo más relevante</w:t>
      </w:r>
      <w:r>
        <w:rPr>
          <w:rFonts w:ascii="Tahoma" w:eastAsia="Calibri" w:hAnsi="Tahoma" w:cs="Tahoma"/>
          <w:sz w:val="20"/>
          <w:szCs w:val="20"/>
        </w:rPr>
        <w:t>,</w:t>
      </w:r>
      <w:r w:rsidRPr="00871AC7">
        <w:rPr>
          <w:rFonts w:ascii="Tahoma" w:eastAsia="Calibri" w:hAnsi="Tahoma" w:cs="Tahoma"/>
          <w:sz w:val="20"/>
          <w:szCs w:val="20"/>
        </w:rPr>
        <w:t xml:space="preserve"> </w:t>
      </w:r>
      <w:r>
        <w:rPr>
          <w:rFonts w:ascii="Tahoma" w:eastAsia="Calibri" w:hAnsi="Tahoma" w:cs="Tahoma"/>
          <w:sz w:val="20"/>
          <w:szCs w:val="20"/>
        </w:rPr>
        <w:t>en su opinión</w:t>
      </w:r>
      <w:r w:rsidRPr="00871AC7">
        <w:rPr>
          <w:rFonts w:ascii="Tahoma" w:eastAsia="Calibri" w:hAnsi="Tahoma" w:cs="Tahoma"/>
          <w:sz w:val="20"/>
          <w:szCs w:val="20"/>
        </w:rPr>
        <w:t xml:space="preserve">, es lo que ocurrió con la fuerte merma de las exportaciones. </w:t>
      </w:r>
      <w:r>
        <w:rPr>
          <w:rFonts w:ascii="Tahoma" w:eastAsia="Calibri" w:hAnsi="Tahoma" w:cs="Tahoma"/>
          <w:sz w:val="20"/>
          <w:szCs w:val="20"/>
        </w:rPr>
        <w:t>“</w:t>
      </w:r>
      <w:r w:rsidRPr="00871AC7">
        <w:rPr>
          <w:rFonts w:ascii="Tahoma" w:eastAsia="Calibri" w:hAnsi="Tahoma" w:cs="Tahoma"/>
          <w:sz w:val="20"/>
          <w:szCs w:val="20"/>
        </w:rPr>
        <w:t>No sólo se descuidó a Brasil, que es nuestro principal cliente, sino que desaparecieron mercados tradicionales como Argelia, Egipto, Emiratos Árabes y, en menor medida, compradores sudamericanos como Perú y Chile, entre otros”.</w:t>
      </w:r>
    </w:p>
    <w:p w:rsidR="00871AC7" w:rsidRPr="0039411C" w:rsidRDefault="00E7220E" w:rsidP="00C82F6F">
      <w:pPr>
        <w:spacing w:after="0" w:line="240" w:lineRule="auto"/>
        <w:ind w:firstLine="708"/>
        <w:jc w:val="both"/>
        <w:rPr>
          <w:rFonts w:ascii="Tahoma" w:eastAsia="Calibri" w:hAnsi="Tahoma" w:cs="Tahoma"/>
          <w:sz w:val="20"/>
          <w:szCs w:val="20"/>
        </w:rPr>
      </w:pPr>
      <w:r>
        <w:rPr>
          <w:rFonts w:ascii="Tahoma" w:eastAsia="Calibri" w:hAnsi="Tahoma" w:cs="Tahoma"/>
          <w:sz w:val="20"/>
          <w:szCs w:val="20"/>
        </w:rPr>
        <w:t>Ahora se</w:t>
      </w:r>
      <w:r w:rsidR="00C82F6F" w:rsidRPr="0039411C">
        <w:rPr>
          <w:rFonts w:ascii="Tahoma" w:eastAsia="Calibri" w:hAnsi="Tahoma" w:cs="Tahoma"/>
          <w:sz w:val="20"/>
          <w:szCs w:val="20"/>
        </w:rPr>
        <w:t xml:space="preserve"> abre una nueva página </w:t>
      </w:r>
      <w:r w:rsidR="00C82F6F" w:rsidRPr="00871AC7">
        <w:rPr>
          <w:rFonts w:ascii="Tahoma" w:eastAsia="Calibri" w:hAnsi="Tahoma" w:cs="Tahoma"/>
          <w:sz w:val="20"/>
          <w:szCs w:val="20"/>
        </w:rPr>
        <w:t xml:space="preserve">para el cultivo de </w:t>
      </w:r>
      <w:r w:rsidR="00C82F6F" w:rsidRPr="0039411C">
        <w:rPr>
          <w:rFonts w:ascii="Tahoma" w:eastAsia="Calibri" w:hAnsi="Tahoma" w:cs="Tahoma"/>
          <w:sz w:val="20"/>
          <w:szCs w:val="20"/>
        </w:rPr>
        <w:t xml:space="preserve">trigo </w:t>
      </w:r>
      <w:r>
        <w:rPr>
          <w:rFonts w:ascii="Tahoma" w:eastAsia="Calibri" w:hAnsi="Tahoma" w:cs="Tahoma"/>
          <w:sz w:val="20"/>
          <w:szCs w:val="20"/>
        </w:rPr>
        <w:t>en la Argentina</w:t>
      </w:r>
      <w:r w:rsidR="00C82F6F" w:rsidRPr="00871AC7">
        <w:rPr>
          <w:rFonts w:ascii="Tahoma" w:eastAsia="Calibri" w:hAnsi="Tahoma" w:cs="Tahoma"/>
          <w:sz w:val="20"/>
          <w:szCs w:val="20"/>
        </w:rPr>
        <w:t xml:space="preserve">. </w:t>
      </w:r>
      <w:r w:rsidR="00871AC7" w:rsidRPr="00871AC7">
        <w:rPr>
          <w:rFonts w:ascii="Tahoma" w:eastAsia="Calibri" w:hAnsi="Tahoma" w:cs="Tahoma"/>
          <w:sz w:val="20"/>
          <w:szCs w:val="20"/>
        </w:rPr>
        <w:t>“E</w:t>
      </w:r>
      <w:r>
        <w:rPr>
          <w:rFonts w:ascii="Tahoma" w:eastAsia="Calibri" w:hAnsi="Tahoma" w:cs="Tahoma"/>
          <w:sz w:val="20"/>
          <w:szCs w:val="20"/>
        </w:rPr>
        <w:t xml:space="preserve">l nuevo </w:t>
      </w:r>
      <w:r w:rsidR="00871AC7" w:rsidRPr="00871AC7">
        <w:rPr>
          <w:rFonts w:ascii="Tahoma" w:eastAsia="Calibri" w:hAnsi="Tahoma" w:cs="Tahoma"/>
          <w:sz w:val="20"/>
          <w:szCs w:val="20"/>
        </w:rPr>
        <w:t xml:space="preserve">saldo </w:t>
      </w:r>
      <w:r w:rsidR="00871AC7" w:rsidRPr="0039411C">
        <w:rPr>
          <w:rFonts w:ascii="Tahoma" w:eastAsia="Calibri" w:hAnsi="Tahoma" w:cs="Tahoma"/>
          <w:sz w:val="20"/>
          <w:szCs w:val="20"/>
        </w:rPr>
        <w:t xml:space="preserve">exportable permitirá abastecer al mercado brasileño </w:t>
      </w:r>
      <w:r w:rsidR="00CC7594">
        <w:rPr>
          <w:rFonts w:ascii="Tahoma" w:eastAsia="Calibri" w:hAnsi="Tahoma" w:cs="Tahoma"/>
          <w:sz w:val="20"/>
          <w:szCs w:val="20"/>
        </w:rPr>
        <w:t xml:space="preserve">y a la vez </w:t>
      </w:r>
      <w:r w:rsidR="00871AC7" w:rsidRPr="0039411C">
        <w:rPr>
          <w:rFonts w:ascii="Tahoma" w:eastAsia="Calibri" w:hAnsi="Tahoma" w:cs="Tahoma"/>
          <w:sz w:val="20"/>
          <w:szCs w:val="20"/>
        </w:rPr>
        <w:t xml:space="preserve">reconquistar </w:t>
      </w:r>
      <w:r>
        <w:rPr>
          <w:rFonts w:ascii="Tahoma" w:eastAsia="Calibri" w:hAnsi="Tahoma" w:cs="Tahoma"/>
          <w:sz w:val="20"/>
          <w:szCs w:val="20"/>
        </w:rPr>
        <w:t xml:space="preserve">otros </w:t>
      </w:r>
      <w:r w:rsidR="00871AC7" w:rsidRPr="0039411C">
        <w:rPr>
          <w:rFonts w:ascii="Tahoma" w:eastAsia="Calibri" w:hAnsi="Tahoma" w:cs="Tahoma"/>
          <w:sz w:val="20"/>
          <w:szCs w:val="20"/>
        </w:rPr>
        <w:t>mercados</w:t>
      </w:r>
      <w:r>
        <w:rPr>
          <w:rFonts w:ascii="Tahoma" w:eastAsia="Calibri" w:hAnsi="Tahoma" w:cs="Tahoma"/>
          <w:sz w:val="20"/>
          <w:szCs w:val="20"/>
        </w:rPr>
        <w:t xml:space="preserve">”, acota </w:t>
      </w:r>
      <w:proofErr w:type="spellStart"/>
      <w:r w:rsidR="00871AC7" w:rsidRPr="00871AC7">
        <w:rPr>
          <w:rFonts w:ascii="Tahoma" w:eastAsia="Calibri" w:hAnsi="Tahoma" w:cs="Tahoma"/>
          <w:sz w:val="20"/>
          <w:szCs w:val="20"/>
        </w:rPr>
        <w:t>Pierbattisti</w:t>
      </w:r>
      <w:proofErr w:type="spellEnd"/>
      <w:r w:rsidR="00871AC7" w:rsidRPr="0039411C">
        <w:rPr>
          <w:rFonts w:ascii="Tahoma" w:eastAsia="Calibri" w:hAnsi="Tahoma" w:cs="Tahoma"/>
          <w:sz w:val="20"/>
          <w:szCs w:val="20"/>
        </w:rPr>
        <w:t>.</w:t>
      </w:r>
    </w:p>
    <w:p w:rsidR="00871AC7" w:rsidRPr="00871AC7" w:rsidRDefault="00E7220E" w:rsidP="00E7220E">
      <w:pPr>
        <w:spacing w:after="0" w:line="240" w:lineRule="auto"/>
        <w:ind w:firstLine="708"/>
        <w:jc w:val="both"/>
        <w:rPr>
          <w:rFonts w:ascii="Tahoma" w:eastAsia="Calibri" w:hAnsi="Tahoma" w:cs="Tahoma"/>
          <w:sz w:val="20"/>
          <w:szCs w:val="20"/>
        </w:rPr>
      </w:pPr>
      <w:r>
        <w:rPr>
          <w:rFonts w:ascii="Tahoma" w:eastAsia="Calibri" w:hAnsi="Tahoma" w:cs="Tahoma"/>
          <w:sz w:val="20"/>
          <w:szCs w:val="20"/>
        </w:rPr>
        <w:t xml:space="preserve">Pero para esto, </w:t>
      </w:r>
      <w:r w:rsidR="00871AC7" w:rsidRPr="00871AC7">
        <w:rPr>
          <w:rFonts w:ascii="Tahoma" w:eastAsia="Calibri" w:hAnsi="Tahoma" w:cs="Tahoma"/>
          <w:sz w:val="20"/>
          <w:szCs w:val="20"/>
        </w:rPr>
        <w:t>el trigo argentino deberá “volver a mostrar sus credenciales”. En el escenario mundial crece la presencia de otros oferentes y la competitividad se juega fundamentalmente a través de los parámetros que definen la calidad del cereal. Alcanzar esos atributos del trigo</w:t>
      </w:r>
      <w:r w:rsidR="00CC7594">
        <w:rPr>
          <w:rFonts w:ascii="Tahoma" w:eastAsia="Calibri" w:hAnsi="Tahoma" w:cs="Tahoma"/>
          <w:sz w:val="20"/>
          <w:szCs w:val="20"/>
        </w:rPr>
        <w:t>,</w:t>
      </w:r>
      <w:r w:rsidR="00871AC7" w:rsidRPr="00871AC7">
        <w:rPr>
          <w:rFonts w:ascii="Tahoma" w:eastAsia="Calibri" w:hAnsi="Tahoma" w:cs="Tahoma"/>
          <w:sz w:val="20"/>
          <w:szCs w:val="20"/>
        </w:rPr>
        <w:t xml:space="preserve"> requeridos por los compradores locales e internacionales</w:t>
      </w:r>
      <w:r w:rsidR="00CC7594">
        <w:rPr>
          <w:rFonts w:ascii="Tahoma" w:eastAsia="Calibri" w:hAnsi="Tahoma" w:cs="Tahoma"/>
          <w:sz w:val="20"/>
          <w:szCs w:val="20"/>
        </w:rPr>
        <w:t>,</w:t>
      </w:r>
      <w:r w:rsidR="00871AC7" w:rsidRPr="00871AC7">
        <w:rPr>
          <w:rFonts w:ascii="Tahoma" w:eastAsia="Calibri" w:hAnsi="Tahoma" w:cs="Tahoma"/>
          <w:sz w:val="20"/>
          <w:szCs w:val="20"/>
        </w:rPr>
        <w:t xml:space="preserve"> será </w:t>
      </w:r>
      <w:r>
        <w:rPr>
          <w:rFonts w:ascii="Tahoma" w:eastAsia="Calibri" w:hAnsi="Tahoma" w:cs="Tahoma"/>
          <w:sz w:val="20"/>
          <w:szCs w:val="20"/>
        </w:rPr>
        <w:t xml:space="preserve">uno </w:t>
      </w:r>
      <w:r w:rsidR="00871AC7" w:rsidRPr="00871AC7">
        <w:rPr>
          <w:rFonts w:ascii="Tahoma" w:eastAsia="Calibri" w:hAnsi="Tahoma" w:cs="Tahoma"/>
          <w:sz w:val="20"/>
          <w:szCs w:val="20"/>
        </w:rPr>
        <w:t xml:space="preserve">de los temas centrales de A Todo Trigo 2016. </w:t>
      </w:r>
    </w:p>
    <w:p w:rsidR="00871AC7" w:rsidRDefault="00871AC7" w:rsidP="00C82F6F">
      <w:pPr>
        <w:spacing w:after="0" w:line="240" w:lineRule="auto"/>
        <w:ind w:firstLine="708"/>
        <w:jc w:val="both"/>
        <w:rPr>
          <w:rFonts w:ascii="Tahoma" w:eastAsia="Calibri" w:hAnsi="Tahoma" w:cs="Tahoma"/>
          <w:sz w:val="20"/>
          <w:szCs w:val="20"/>
        </w:rPr>
      </w:pPr>
      <w:r w:rsidRPr="00871AC7">
        <w:rPr>
          <w:rFonts w:ascii="Tahoma" w:eastAsia="Calibri" w:hAnsi="Tahoma" w:cs="Tahoma"/>
          <w:sz w:val="20"/>
          <w:szCs w:val="20"/>
        </w:rPr>
        <w:t xml:space="preserve">Además de los </w:t>
      </w:r>
      <w:r w:rsidR="00EC7929">
        <w:rPr>
          <w:rFonts w:ascii="Tahoma" w:eastAsia="Calibri" w:hAnsi="Tahoma" w:cs="Tahoma"/>
          <w:sz w:val="20"/>
          <w:szCs w:val="20"/>
        </w:rPr>
        <w:t>aspectos</w:t>
      </w:r>
      <w:r w:rsidRPr="00871AC7">
        <w:rPr>
          <w:rFonts w:ascii="Tahoma" w:eastAsia="Calibri" w:hAnsi="Tahoma" w:cs="Tahoma"/>
          <w:sz w:val="20"/>
          <w:szCs w:val="20"/>
        </w:rPr>
        <w:t xml:space="preserve"> ligados a los mercados y a las condiciones comerciales que encontrarán las pr</w:t>
      </w:r>
      <w:r w:rsidR="00E7220E">
        <w:rPr>
          <w:rFonts w:ascii="Tahoma" w:eastAsia="Calibri" w:hAnsi="Tahoma" w:cs="Tahoma"/>
          <w:sz w:val="20"/>
          <w:szCs w:val="20"/>
        </w:rPr>
        <w:t>óximas cosechas de trigo, en A Todo Trigo</w:t>
      </w:r>
      <w:r w:rsidRPr="00871AC7">
        <w:rPr>
          <w:rFonts w:ascii="Tahoma" w:eastAsia="Calibri" w:hAnsi="Tahoma" w:cs="Tahoma"/>
          <w:sz w:val="20"/>
          <w:szCs w:val="20"/>
        </w:rPr>
        <w:t xml:space="preserve"> un grupo de calificados expositores se ocupará de desmenuzar los </w:t>
      </w:r>
      <w:r w:rsidR="00EC7929">
        <w:rPr>
          <w:rFonts w:ascii="Tahoma" w:eastAsia="Calibri" w:hAnsi="Tahoma" w:cs="Tahoma"/>
          <w:sz w:val="20"/>
          <w:szCs w:val="20"/>
        </w:rPr>
        <w:t>temas</w:t>
      </w:r>
      <w:r w:rsidRPr="00871AC7">
        <w:rPr>
          <w:rFonts w:ascii="Tahoma" w:eastAsia="Calibri" w:hAnsi="Tahoma" w:cs="Tahoma"/>
          <w:sz w:val="20"/>
          <w:szCs w:val="20"/>
        </w:rPr>
        <w:t xml:space="preserve"> técnicos ligados al manejo del cultivo en el marco de los nuevos escenarios ambientales y económicos. </w:t>
      </w:r>
    </w:p>
    <w:p w:rsidR="008A14D8" w:rsidRDefault="00EC7929" w:rsidP="00C82F6F">
      <w:pPr>
        <w:spacing w:after="0" w:line="240" w:lineRule="auto"/>
        <w:ind w:firstLine="708"/>
        <w:jc w:val="both"/>
        <w:rPr>
          <w:rFonts w:ascii="Tahoma" w:eastAsia="Calibri" w:hAnsi="Tahoma" w:cs="Tahoma"/>
          <w:sz w:val="20"/>
          <w:szCs w:val="20"/>
        </w:rPr>
      </w:pPr>
      <w:r>
        <w:rPr>
          <w:rFonts w:ascii="Tahoma" w:eastAsia="Calibri" w:hAnsi="Tahoma" w:cs="Tahoma"/>
          <w:sz w:val="20"/>
          <w:szCs w:val="20"/>
        </w:rPr>
        <w:t xml:space="preserve">Dos días. Dos salones en simultáneo. </w:t>
      </w:r>
      <w:r w:rsidR="00E7220E">
        <w:rPr>
          <w:rFonts w:ascii="Tahoma" w:eastAsia="Calibri" w:hAnsi="Tahoma" w:cs="Tahoma"/>
          <w:sz w:val="20"/>
          <w:szCs w:val="20"/>
        </w:rPr>
        <w:t>Más de 60 oradores.</w:t>
      </w:r>
      <w:r>
        <w:rPr>
          <w:rFonts w:ascii="Tahoma" w:eastAsia="Calibri" w:hAnsi="Tahoma" w:cs="Tahoma"/>
          <w:sz w:val="20"/>
          <w:szCs w:val="20"/>
        </w:rPr>
        <w:t xml:space="preserve"> El abordaje de 24 temas clave para encarar la nueva campaña de trigo. C</w:t>
      </w:r>
      <w:r w:rsidR="00E7220E">
        <w:rPr>
          <w:rFonts w:ascii="Tahoma" w:eastAsia="Calibri" w:hAnsi="Tahoma" w:cs="Tahoma"/>
          <w:sz w:val="20"/>
          <w:szCs w:val="20"/>
        </w:rPr>
        <w:t xml:space="preserve">harlas técnicas, </w:t>
      </w:r>
      <w:r>
        <w:rPr>
          <w:rFonts w:ascii="Tahoma" w:eastAsia="Calibri" w:hAnsi="Tahoma" w:cs="Tahoma"/>
          <w:sz w:val="20"/>
          <w:szCs w:val="20"/>
        </w:rPr>
        <w:t>análisis económicos, comerciales y políticos,</w:t>
      </w:r>
      <w:r w:rsidR="00E7220E">
        <w:rPr>
          <w:rFonts w:ascii="Tahoma" w:eastAsia="Calibri" w:hAnsi="Tahoma" w:cs="Tahoma"/>
          <w:sz w:val="20"/>
          <w:szCs w:val="20"/>
        </w:rPr>
        <w:t xml:space="preserve"> </w:t>
      </w:r>
      <w:r>
        <w:rPr>
          <w:rFonts w:ascii="Tahoma" w:eastAsia="Calibri" w:hAnsi="Tahoma" w:cs="Tahoma"/>
          <w:sz w:val="20"/>
          <w:szCs w:val="20"/>
        </w:rPr>
        <w:t>debates y mesas redondas. Toda la cadena agroindustrial ligada al trigo en un solo lugar: el 5 y 6 de mayo la cita es en Mar del Plata.</w:t>
      </w:r>
      <w:r w:rsidR="009869B3">
        <w:rPr>
          <w:rFonts w:ascii="Tahoma" w:eastAsia="Calibri" w:hAnsi="Tahoma" w:cs="Tahoma"/>
          <w:sz w:val="20"/>
          <w:szCs w:val="20"/>
        </w:rPr>
        <w:t xml:space="preserve"> </w:t>
      </w:r>
    </w:p>
    <w:p w:rsidR="005866EF" w:rsidRPr="00CC4086" w:rsidRDefault="009869B3" w:rsidP="00947CC7">
      <w:pPr>
        <w:spacing w:after="0" w:line="240" w:lineRule="auto"/>
        <w:ind w:firstLine="708"/>
        <w:jc w:val="both"/>
        <w:rPr>
          <w:rFonts w:ascii="Arial" w:hAnsi="Arial" w:cs="Arial"/>
          <w:color w:val="000000"/>
          <w:sz w:val="22"/>
          <w:szCs w:val="22"/>
          <w:lang w:val="pt-BR"/>
        </w:rPr>
      </w:pPr>
      <w:r>
        <w:rPr>
          <w:rFonts w:ascii="Tahoma" w:eastAsia="Calibri" w:hAnsi="Tahoma" w:cs="Tahoma"/>
          <w:sz w:val="20"/>
          <w:szCs w:val="20"/>
        </w:rPr>
        <w:t>Todo lo que hace falta saber sobre el congreso en www.atodotrigo.com.ar</w:t>
      </w:r>
    </w:p>
    <w:sectPr w:rsidR="005866EF" w:rsidRPr="00CC4086" w:rsidSect="000C3E65">
      <w:headerReference w:type="default" r:id="rId7"/>
      <w:footerReference w:type="default" r:id="rId8"/>
      <w:pgSz w:w="11907" w:h="16839" w:code="9"/>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A1" w:rsidRDefault="004B1FA1" w:rsidP="000C3E65">
      <w:pPr>
        <w:spacing w:after="0" w:line="240" w:lineRule="auto"/>
      </w:pPr>
      <w:r>
        <w:separator/>
      </w:r>
    </w:p>
  </w:endnote>
  <w:endnote w:type="continuationSeparator" w:id="0">
    <w:p w:rsidR="004B1FA1" w:rsidRDefault="004B1FA1" w:rsidP="000C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886" w:rsidRPr="006D1AB3" w:rsidRDefault="00073886" w:rsidP="00073886">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Prensa: SAVIA Comunicación </w:t>
    </w:r>
  </w:p>
  <w:p w:rsidR="00073886" w:rsidRPr="006D1AB3" w:rsidRDefault="00073886" w:rsidP="00073886">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073886" w:rsidRPr="006D1AB3" w:rsidRDefault="004B1FA1" w:rsidP="00073886">
    <w:pPr>
      <w:pStyle w:val="Piedepgina"/>
      <w:tabs>
        <w:tab w:val="left" w:pos="6450"/>
      </w:tabs>
      <w:jc w:val="right"/>
      <w:rPr>
        <w:rFonts w:ascii="Tahoma" w:hAnsi="Tahoma" w:cs="Tahoma"/>
        <w:noProof/>
        <w:color w:val="000000"/>
        <w:sz w:val="14"/>
        <w:szCs w:val="16"/>
        <w:lang w:val="es-MX"/>
      </w:rPr>
    </w:pPr>
    <w:hyperlink r:id="rId2" w:history="1">
      <w:r w:rsidR="00073886" w:rsidRPr="006D1AB3">
        <w:rPr>
          <w:rFonts w:ascii="Tahoma" w:hAnsi="Tahoma" w:cs="Tahoma"/>
          <w:noProof/>
          <w:color w:val="000000"/>
          <w:sz w:val="14"/>
          <w:szCs w:val="16"/>
          <w:lang w:val="es-MX"/>
        </w:rPr>
        <w:t>www.saviacomunicacion.com.ar</w:t>
      </w:r>
    </w:hyperlink>
    <w:r w:rsidR="00073886" w:rsidRPr="006D1AB3">
      <w:rPr>
        <w:rFonts w:ascii="Tahoma" w:hAnsi="Tahoma" w:cs="Tahoma"/>
        <w:noProof/>
        <w:color w:val="000000"/>
        <w:sz w:val="14"/>
        <w:szCs w:val="16"/>
        <w:lang w:val="es-MX"/>
      </w:rPr>
      <w:t xml:space="preserve">   </w:t>
    </w:r>
  </w:p>
  <w:p w:rsidR="00073886" w:rsidRPr="00073886" w:rsidRDefault="00073886" w:rsidP="00073886">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4F7EAE9C" wp14:editId="49FD6905">
          <wp:extent cx="114300" cy="114300"/>
          <wp:effectExtent l="0" t="0" r="0" b="0"/>
          <wp:docPr id="3" name="Imagen 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19B2B032" wp14:editId="771E3DA9">
          <wp:extent cx="114300" cy="114300"/>
          <wp:effectExtent l="0" t="0" r="0" b="0"/>
          <wp:docPr id="4" name="Imagen 4"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A1" w:rsidRDefault="004B1FA1" w:rsidP="000C3E65">
      <w:pPr>
        <w:spacing w:after="0" w:line="240" w:lineRule="auto"/>
      </w:pPr>
      <w:r>
        <w:separator/>
      </w:r>
    </w:p>
  </w:footnote>
  <w:footnote w:type="continuationSeparator" w:id="0">
    <w:p w:rsidR="004B1FA1" w:rsidRDefault="004B1FA1" w:rsidP="000C3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65" w:rsidRDefault="000C3E65" w:rsidP="000C3E65">
    <w:pPr>
      <w:pStyle w:val="Encabezado"/>
      <w:jc w:val="center"/>
    </w:pPr>
    <w:r>
      <w:rPr>
        <w:b/>
        <w:noProof/>
        <w:u w:val="single"/>
        <w:lang w:eastAsia="es-AR"/>
      </w:rPr>
      <w:drawing>
        <wp:inline distT="0" distB="0" distL="0" distR="0" wp14:anchorId="6B7127DD" wp14:editId="6F133900">
          <wp:extent cx="2600325" cy="1028700"/>
          <wp:effectExtent l="0" t="0" r="0" b="0"/>
          <wp:docPr id="2" name="Imagen 2" descr="C:\Users\Usuario\AppData\Local\Microsoft\Windows\INetCache\Content.Word\PPT A TODO TRIGO 2016-01 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Microsoft\Windows\INetCache\Content.Word\PPT A TODO TRIGO 2016-01 portada.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4533" t="3250" r="25682" b="70502"/>
                  <a:stretch/>
                </pic:blipFill>
                <pic:spPr bwMode="auto">
                  <a:xfrm>
                    <a:off x="0" y="0"/>
                    <a:ext cx="2600325" cy="1028700"/>
                  </a:xfrm>
                  <a:prstGeom prst="rect">
                    <a:avLst/>
                  </a:prstGeom>
                  <a:noFill/>
                  <a:ln>
                    <a:noFill/>
                  </a:ln>
                  <a:extLst>
                    <a:ext uri="{53640926-AAD7-44D8-BBD7-CCE9431645EC}">
                      <a14:shadowObscured xmlns:a14="http://schemas.microsoft.com/office/drawing/2010/main"/>
                    </a:ext>
                  </a:extLst>
                </pic:spPr>
              </pic:pic>
            </a:graphicData>
          </a:graphic>
        </wp:inline>
      </w:drawing>
    </w:r>
  </w:p>
  <w:p w:rsidR="005E4C32" w:rsidRDefault="004B1FA1" w:rsidP="000C3E65">
    <w:pPr>
      <w:pStyle w:val="Encabezado"/>
      <w:jc w:val="center"/>
      <w:rPr>
        <w:rFonts w:ascii="Tahoma" w:hAnsi="Tahoma" w:cs="Tahoma"/>
        <w:sz w:val="18"/>
        <w:szCs w:val="18"/>
      </w:rPr>
    </w:pPr>
    <w:hyperlink r:id="rId2" w:history="1">
      <w:r w:rsidR="005E4C32" w:rsidRPr="00A41145">
        <w:rPr>
          <w:rStyle w:val="Hipervnculo"/>
          <w:rFonts w:ascii="Tahoma" w:hAnsi="Tahoma" w:cs="Tahoma"/>
          <w:sz w:val="18"/>
          <w:szCs w:val="18"/>
        </w:rPr>
        <w:t>www.acopiadores.com</w:t>
      </w:r>
    </w:hyperlink>
    <w:r w:rsidR="005E4C32" w:rsidRPr="00A41145">
      <w:rPr>
        <w:rFonts w:ascii="Tahoma" w:hAnsi="Tahoma" w:cs="Tahoma"/>
        <w:sz w:val="18"/>
        <w:szCs w:val="18"/>
      </w:rPr>
      <w:t xml:space="preserve"> | </w:t>
    </w:r>
    <w:hyperlink r:id="rId3" w:history="1">
      <w:r w:rsidR="00A41145" w:rsidRPr="0071466C">
        <w:rPr>
          <w:rStyle w:val="Hipervnculo"/>
          <w:rFonts w:ascii="Tahoma" w:hAnsi="Tahoma" w:cs="Tahoma"/>
          <w:sz w:val="18"/>
          <w:szCs w:val="18"/>
        </w:rPr>
        <w:t>www.atodotrigo.com.ar</w:t>
      </w:r>
    </w:hyperlink>
    <w:r w:rsidR="00A41145">
      <w:rPr>
        <w:rFonts w:ascii="Tahoma" w:hAnsi="Tahoma" w:cs="Tahoma"/>
        <w:sz w:val="18"/>
        <w:szCs w:val="18"/>
      </w:rPr>
      <w:t xml:space="preserve"> </w:t>
    </w:r>
  </w:p>
  <w:p w:rsidR="00A41145" w:rsidRPr="00A41145" w:rsidRDefault="00A41145" w:rsidP="000C3E65">
    <w:pPr>
      <w:pStyle w:val="Encabezado"/>
      <w:jc w:val="center"/>
      <w:rPr>
        <w:rFonts w:ascii="Tahoma" w:hAnsi="Tahoma" w:cs="Tahom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7040"/>
    <w:rsid w:val="000719EA"/>
    <w:rsid w:val="00073886"/>
    <w:rsid w:val="000B645D"/>
    <w:rsid w:val="000C3E65"/>
    <w:rsid w:val="002E03F3"/>
    <w:rsid w:val="003A6342"/>
    <w:rsid w:val="00446407"/>
    <w:rsid w:val="00460498"/>
    <w:rsid w:val="00495D4C"/>
    <w:rsid w:val="004B1FA1"/>
    <w:rsid w:val="004F1B60"/>
    <w:rsid w:val="00541011"/>
    <w:rsid w:val="00565C17"/>
    <w:rsid w:val="005866EF"/>
    <w:rsid w:val="005E4C32"/>
    <w:rsid w:val="00636FC6"/>
    <w:rsid w:val="00680874"/>
    <w:rsid w:val="006A2F24"/>
    <w:rsid w:val="006C2D13"/>
    <w:rsid w:val="006F5588"/>
    <w:rsid w:val="0073623A"/>
    <w:rsid w:val="00792084"/>
    <w:rsid w:val="007940E6"/>
    <w:rsid w:val="00813792"/>
    <w:rsid w:val="0085744B"/>
    <w:rsid w:val="00871AC7"/>
    <w:rsid w:val="008A14D8"/>
    <w:rsid w:val="009145E4"/>
    <w:rsid w:val="00947CC7"/>
    <w:rsid w:val="009869B3"/>
    <w:rsid w:val="009E7040"/>
    <w:rsid w:val="00A2314E"/>
    <w:rsid w:val="00A41145"/>
    <w:rsid w:val="00A620B9"/>
    <w:rsid w:val="00AD63AD"/>
    <w:rsid w:val="00B2254F"/>
    <w:rsid w:val="00B81AE6"/>
    <w:rsid w:val="00BA3D44"/>
    <w:rsid w:val="00BB53FC"/>
    <w:rsid w:val="00C000CD"/>
    <w:rsid w:val="00C82F6F"/>
    <w:rsid w:val="00CC7594"/>
    <w:rsid w:val="00CF0AC2"/>
    <w:rsid w:val="00CF1F35"/>
    <w:rsid w:val="00D84519"/>
    <w:rsid w:val="00DE191D"/>
    <w:rsid w:val="00E57A90"/>
    <w:rsid w:val="00E7220E"/>
    <w:rsid w:val="00EB13AC"/>
    <w:rsid w:val="00EC79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3E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E65"/>
  </w:style>
  <w:style w:type="paragraph" w:styleId="Piedepgina">
    <w:name w:val="footer"/>
    <w:basedOn w:val="Normal"/>
    <w:link w:val="PiedepginaCar"/>
    <w:uiPriority w:val="99"/>
    <w:unhideWhenUsed/>
    <w:rsid w:val="000C3E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E65"/>
  </w:style>
  <w:style w:type="paragraph" w:styleId="Textodeglobo">
    <w:name w:val="Balloon Text"/>
    <w:basedOn w:val="Normal"/>
    <w:link w:val="TextodegloboCar"/>
    <w:uiPriority w:val="99"/>
    <w:semiHidden/>
    <w:unhideWhenUsed/>
    <w:rsid w:val="000C3E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E65"/>
    <w:rPr>
      <w:rFonts w:ascii="Tahoma" w:hAnsi="Tahoma" w:cs="Tahoma"/>
      <w:sz w:val="16"/>
      <w:szCs w:val="16"/>
    </w:rPr>
  </w:style>
  <w:style w:type="character" w:styleId="Hipervnculo">
    <w:name w:val="Hyperlink"/>
    <w:basedOn w:val="Fuentedeprrafopredeter"/>
    <w:uiPriority w:val="99"/>
    <w:unhideWhenUsed/>
    <w:rsid w:val="005E4C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atodotrigo.com.ar" TargetMode="External"/><Relationship Id="rId2" Type="http://schemas.openxmlformats.org/officeDocument/2006/relationships/hyperlink" Target="http://www.acopiadores.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559</Words>
  <Characters>3077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CENTRO DE ACOPIADORES</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dc:creator>
  <cp:lastModifiedBy>Usuario</cp:lastModifiedBy>
  <cp:revision>9</cp:revision>
  <cp:lastPrinted>2016-01-27T19:28:00Z</cp:lastPrinted>
  <dcterms:created xsi:type="dcterms:W3CDTF">2016-04-13T20:29:00Z</dcterms:created>
  <dcterms:modified xsi:type="dcterms:W3CDTF">2016-04-19T14:36:00Z</dcterms:modified>
</cp:coreProperties>
</file>