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72" w:rsidRDefault="00C55072" w:rsidP="00AE5CB4">
      <w:r>
        <w:t xml:space="preserve">Desde 1995, </w:t>
      </w:r>
      <w:r w:rsidR="00B35DCD">
        <w:t xml:space="preserve">CLAAS </w:t>
      </w:r>
      <w:r>
        <w:t>fabrica</w:t>
      </w:r>
      <w:r w:rsidR="00B35DCD">
        <w:t xml:space="preserve"> con éxito grandes cosechadoras</w:t>
      </w:r>
    </w:p>
    <w:p w:rsidR="00B35DCD" w:rsidRPr="00F90AA3" w:rsidRDefault="00B35DCD" w:rsidP="00AE5CB4">
      <w:pPr>
        <w:rPr>
          <w:b/>
          <w:bCs/>
          <w:sz w:val="32"/>
          <w:szCs w:val="32"/>
        </w:rPr>
      </w:pPr>
      <w:r w:rsidRPr="00F90AA3">
        <w:rPr>
          <w:b/>
          <w:bCs/>
          <w:sz w:val="32"/>
          <w:szCs w:val="32"/>
        </w:rPr>
        <w:t>La LEXION número 50.000 sale de la línea de montaje</w:t>
      </w:r>
    </w:p>
    <w:p w:rsidR="00B35DCD" w:rsidRDefault="00B35DCD" w:rsidP="00AE5CB4">
      <w:r>
        <w:t xml:space="preserve">El número 50.000 de LEXION ya salió de la línea de montaje </w:t>
      </w:r>
      <w:r w:rsidR="00C55072">
        <w:t xml:space="preserve">de la fábrica </w:t>
      </w:r>
      <w:r>
        <w:t xml:space="preserve">CLAAS en </w:t>
      </w:r>
      <w:proofErr w:type="spellStart"/>
      <w:r>
        <w:t>Harsewinkel</w:t>
      </w:r>
      <w:proofErr w:type="spellEnd"/>
      <w:r>
        <w:t>. Durante su exitosa historia de 21 años, la cosechadora LEXION se ha convertido en el buque insignia de la tecnología agrícola en el mundo. Más de 50.000 piezas, 4.000 metros de cable eléctrico y 215 metros de conductos hidráulicos componen cada LEXION. Y en los próximos meses el número 50.000 de LEXION, con su especial diseño por el aniversario, se podrá ver en muchas ferias y exposiciones de toda Europa.</w:t>
      </w:r>
    </w:p>
    <w:p w:rsidR="00C55072" w:rsidRDefault="00C55072" w:rsidP="00AE5CB4"/>
    <w:p w:rsidR="00B35DCD" w:rsidRDefault="00B35DCD" w:rsidP="00AE5CB4">
      <w:r>
        <w:t xml:space="preserve">Luego </w:t>
      </w:r>
      <w:r w:rsidRPr="00BF21F4">
        <w:t xml:space="preserve">de casi una década de desarrollo, en 1995 CLAAS lanzó la primera cosechadora LEXION. </w:t>
      </w:r>
      <w:r w:rsidR="00C55072" w:rsidRPr="00BF21F4">
        <w:t>Por entonces, l</w:t>
      </w:r>
      <w:r w:rsidRPr="00BF21F4">
        <w:t>a serie 400 ofrecía a los agricultores altos niveles de rendimiento. El sistema de trilla APS, con su cilindro de trilla ampliado a 600 mm, fue combinado por primera vez con el sistema ROTO PLUS de separación del grano residual. Esta combinación dio como resultado el probado sistema APS HYBRID SYSTEM. A</w:t>
      </w:r>
      <w:r w:rsidR="00C55072" w:rsidRPr="00BF21F4">
        <w:t xml:space="preserve">sí, </w:t>
      </w:r>
      <w:r w:rsidRPr="00BF21F4">
        <w:t xml:space="preserve">los conductores </w:t>
      </w:r>
      <w:r w:rsidR="00C55072" w:rsidRPr="00BF21F4">
        <w:t xml:space="preserve">comenzaron a </w:t>
      </w:r>
      <w:r w:rsidRPr="00BF21F4">
        <w:t>trabajar en una cabina confortable, equipada con el equipo CEBIS a bordo, único sistema en el mercado que regula la m</w:t>
      </w:r>
      <w:r w:rsidR="00C55072" w:rsidRPr="00BF21F4">
        <w:t>á</w:t>
      </w:r>
      <w:r w:rsidRPr="00BF21F4">
        <w:t>quina automáticamente de acuerdo al cultivo que se quiera cosechar</w:t>
      </w:r>
      <w:r w:rsidR="00C55072" w:rsidRPr="00BF21F4">
        <w:t xml:space="preserve"> e incluye</w:t>
      </w:r>
      <w:r w:rsidRPr="00BF21F4">
        <w:t xml:space="preserve"> impreso</w:t>
      </w:r>
      <w:r w:rsidR="00424D5D">
        <w:t xml:space="preserve">ra a bordo, lector de chip </w:t>
      </w:r>
      <w:proofErr w:type="spellStart"/>
      <w:r w:rsidR="00424D5D">
        <w:t>card</w:t>
      </w:r>
      <w:proofErr w:type="spellEnd"/>
      <w:r w:rsidR="00424D5D">
        <w:t xml:space="preserve"> y</w:t>
      </w:r>
      <w:r w:rsidRPr="00BF21F4">
        <w:t xml:space="preserve"> heladera. Además, </w:t>
      </w:r>
      <w:r w:rsidR="00C55072" w:rsidRPr="00BF21F4">
        <w:t>los usuarios de esta serie comenzaron a dirigir la cosechadora más fácilmente a partir del uso d</w:t>
      </w:r>
      <w:r w:rsidRPr="00BF21F4">
        <w:t>el piloto GPS y los sistemas de dirección PILOTO LÁSER.</w:t>
      </w:r>
    </w:p>
    <w:p w:rsidR="00B35DCD" w:rsidRDefault="00B35DCD" w:rsidP="00AE5CB4">
      <w:r>
        <w:t>Con la LEXION, CLAAS estableció un nuevo segment</w:t>
      </w:r>
      <w:r w:rsidR="00424D5D">
        <w:t>o P</w:t>
      </w:r>
      <w:r>
        <w:t xml:space="preserve">remium para la agricultura. Seis años después de su introducción en el mercado, salió de la línea </w:t>
      </w:r>
      <w:r w:rsidR="00C55072">
        <w:t>de montaje el número 10.000 de estas</w:t>
      </w:r>
      <w:r>
        <w:t xml:space="preserve"> grandes cosechadoras, una LEXION 480 con orugas de goma y una capacidad de cosecha de 40 toneladas de grano por hora. E</w:t>
      </w:r>
      <w:r w:rsidR="00C55072">
        <w:t>sta fue</w:t>
      </w:r>
      <w:r>
        <w:t xml:space="preserve"> la prueba del gran triunfo y </w:t>
      </w:r>
      <w:r w:rsidR="00C55072">
        <w:t xml:space="preserve">la </w:t>
      </w:r>
      <w:r>
        <w:t>alta capacidad de las LEXION en todos los campos del mundo.</w:t>
      </w:r>
    </w:p>
    <w:p w:rsidR="00B35DCD" w:rsidRPr="00BF21F4" w:rsidRDefault="00B35DCD" w:rsidP="00AE5CB4">
      <w:r>
        <w:t xml:space="preserve">En 2003, la serie LEXION 500 </w:t>
      </w:r>
      <w:r w:rsidR="00C55072">
        <w:t xml:space="preserve">vino a superar el éxito alcanzado por sus antecesoras. </w:t>
      </w:r>
      <w:r>
        <w:t>M</w:t>
      </w:r>
      <w:r w:rsidR="00C55072">
        <w:t>ás</w:t>
      </w:r>
      <w:r>
        <w:t xml:space="preserve"> capacidad de recolección y sistemas técnicos refinados, como aletas de rotor ajustables para adaptar la zona de </w:t>
      </w:r>
      <w:r w:rsidRPr="00BF21F4">
        <w:t xml:space="preserve">separación y </w:t>
      </w:r>
      <w:r w:rsidRPr="001A13A5">
        <w:t>un rápido freno para los accesorios de montaje frontal</w:t>
      </w:r>
      <w:r w:rsidRPr="00BF21F4">
        <w:t xml:space="preserve"> hicieron el trabajo del operador mucho más fácil. Tan sólo dos años más tarde, CLAAS lanzó la serie 600, que con una capacidad de cosecha de hasta 70 toneladas de grano por hora proporcion</w:t>
      </w:r>
      <w:r w:rsidR="00C55072" w:rsidRPr="00BF21F4">
        <w:t>ó</w:t>
      </w:r>
      <w:r w:rsidRPr="00BF21F4">
        <w:t xml:space="preserve"> a los productores un nuevo aumento en la eficiencia.</w:t>
      </w:r>
    </w:p>
    <w:p w:rsidR="00B35DCD" w:rsidRDefault="00B35DCD" w:rsidP="00AE5CB4">
      <w:r>
        <w:t xml:space="preserve">En 2010 comenzó la producción de la </w:t>
      </w:r>
      <w:r w:rsidR="00C55072">
        <w:t xml:space="preserve">más grande y potente </w:t>
      </w:r>
      <w:r>
        <w:t xml:space="preserve">de las cosechadoras, la LEXION 700. </w:t>
      </w:r>
      <w:r w:rsidR="00C55072">
        <w:t xml:space="preserve">Con ella comenzó a ser posible viajar a </w:t>
      </w:r>
      <w:r>
        <w:t xml:space="preserve">una velocidad máxima de 40 kilómetros por hora en la carretera, trabajar con mecanismos de corte de hasta 12.30 m de ancho y </w:t>
      </w:r>
      <w:r w:rsidR="00C55072">
        <w:t>contar con un</w:t>
      </w:r>
      <w:r>
        <w:t xml:space="preserve"> software de alto rendimiento, que meticulosamente documenta el pr</w:t>
      </w:r>
      <w:r w:rsidR="00C55072">
        <w:t>oceso de cosecha y proporciona</w:t>
      </w:r>
      <w:r>
        <w:t xml:space="preserve"> información precisa al conductor.</w:t>
      </w:r>
    </w:p>
    <w:p w:rsidR="00B35DCD" w:rsidRDefault="00B35DCD" w:rsidP="00AE5CB4">
      <w:r>
        <w:t xml:space="preserve">Con la LEXION 780, CLAAS marcó en el 2013 un nuevo hito en la historia de las cosechadoras. Además de contar con un depósito de granos de 13.500 litros de capacidad, está equipada con </w:t>
      </w:r>
      <w:r>
        <w:lastRenderedPageBreak/>
        <w:t xml:space="preserve">un sistema integrado de asistencia al conductor llamado CEMOS AUTOMÁTICO. El software controla los valores específicos establecidos por el agricultor, y después de un corto período de tiempo encuentra la configuración óptima de los sistemas de trilla. Al tomar en consideración las condiciones de cosecha cambiantes durante el transcurso del día, estos ajustes óptimos son chequeados cada segundo y se adaptaban continuamente. La LEXION </w:t>
      </w:r>
      <w:r w:rsidRPr="00CA3A25">
        <w:t>700, que</w:t>
      </w:r>
      <w:r>
        <w:t xml:space="preserve"> ahora cuenta con un sistema de limpieza 4D y un sistema automático de control de flujo </w:t>
      </w:r>
      <w:r w:rsidR="00C55072">
        <w:t>de cultivos, recibió el premio</w:t>
      </w:r>
      <w:r>
        <w:t xml:space="preserve"> "Máquina del año 2016" en </w:t>
      </w:r>
      <w:proofErr w:type="spellStart"/>
      <w:r>
        <w:t>Agritechnica</w:t>
      </w:r>
      <w:proofErr w:type="spellEnd"/>
      <w:r>
        <w:t>, la feria más grande de tecnología agrícola del mundo.</w:t>
      </w:r>
    </w:p>
    <w:p w:rsidR="00C55072" w:rsidRDefault="00B35DCD" w:rsidP="00AE5CB4">
      <w:r>
        <w:t xml:space="preserve">LEXION debe su éxito no sólo a los ingenieros, sino también a los clientes de todo el mundo que </w:t>
      </w:r>
      <w:r w:rsidR="00BF21F4">
        <w:t xml:space="preserve">hace más de dos décadas </w:t>
      </w:r>
      <w:r>
        <w:t>conf</w:t>
      </w:r>
      <w:r w:rsidR="00C55072">
        <w:t>ían</w:t>
      </w:r>
      <w:r>
        <w:t xml:space="preserve"> en la capacidad de estas cosechadoras</w:t>
      </w:r>
      <w:r w:rsidR="00BF21F4">
        <w:t>.</w:t>
      </w:r>
    </w:p>
    <w:p w:rsidR="002A06DE" w:rsidRDefault="002A06DE" w:rsidP="00AE5CB4"/>
    <w:p w:rsidR="002A06DE" w:rsidRDefault="002A06DE" w:rsidP="00AE5CB4">
      <w:r>
        <w:t>Epígrafes:</w:t>
      </w:r>
    </w:p>
    <w:p w:rsidR="002A06DE" w:rsidRDefault="002A06DE" w:rsidP="002A06DE">
      <w:r>
        <w:t xml:space="preserve">Muchas manos contribuyeron al éxito de la LEXION de </w:t>
      </w:r>
      <w:r>
        <w:t>CLAAS.</w:t>
      </w:r>
    </w:p>
    <w:p w:rsidR="002A06DE" w:rsidRDefault="002A06DE" w:rsidP="002A06DE">
      <w:r>
        <w:t>E</w:t>
      </w:r>
      <w:r>
        <w:t>n 1995 CLAAS introdujo los primeros modelos LEXION al mercado.</w:t>
      </w:r>
    </w:p>
    <w:p w:rsidR="002A06DE" w:rsidRDefault="002A06DE" w:rsidP="00AE5CB4"/>
    <w:p w:rsidR="002A06DE" w:rsidRPr="002A06DE" w:rsidRDefault="002A06DE" w:rsidP="00AE5CB4">
      <w:pPr>
        <w:rPr>
          <w:lang w:val="es-AR"/>
        </w:rPr>
      </w:pPr>
      <w:bookmarkStart w:id="0" w:name="_GoBack"/>
      <w:bookmarkEnd w:id="0"/>
      <w:r w:rsidRPr="00D45D9C">
        <w:rPr>
          <w:i/>
          <w:iCs/>
          <w:color w:val="222222"/>
        </w:rPr>
        <w:t>Acerca de CLAAS</w:t>
      </w:r>
      <w:r w:rsidRPr="00D45D9C">
        <w:rPr>
          <w:i/>
          <w:iCs/>
          <w:color w:val="222222"/>
        </w:rPr>
        <w:br/>
      </w:r>
      <w:proofErr w:type="spellStart"/>
      <w:r w:rsidRPr="00D45D9C">
        <w:rPr>
          <w:i/>
          <w:iCs/>
          <w:color w:val="222222"/>
        </w:rPr>
        <w:t>CLAAS</w:t>
      </w:r>
      <w:proofErr w:type="spellEnd"/>
      <w:r w:rsidRPr="00D45D9C">
        <w:rPr>
          <w:i/>
          <w:iCs/>
          <w:color w:val="222222"/>
        </w:rPr>
        <w:t xml:space="preserve"> (www.claas-group.com) es una empresa familiar fundada en 1913 y una de las principales fábricas mundiales de equipos de ingeniería agrícola. La compañía, con sede corporativa en </w:t>
      </w:r>
      <w:proofErr w:type="spellStart"/>
      <w:r w:rsidRPr="00D45D9C">
        <w:rPr>
          <w:i/>
          <w:iCs/>
          <w:color w:val="222222"/>
        </w:rPr>
        <w:t>Harsewinkel</w:t>
      </w:r>
      <w:proofErr w:type="spellEnd"/>
      <w:r w:rsidRPr="00D45D9C">
        <w:rPr>
          <w:i/>
          <w:iCs/>
          <w:color w:val="222222"/>
        </w:rPr>
        <w:t>, Westfalia, Alemania, es líder del mercado europeo en cosechadoras. CLAAS es el líder mundial en otros grandes grupos de productos, como las cosechadoras de forraje autopropulsadas. En lo que hace a la ingeniería agrícola mundial, CLAAS también tiene un gran desempeño en tractores, empacadoras agrícolas y línea verde. La cartera de productos CLAAS también incluye tecnología de la información para la agricultura. CLAAS emplea a 11.500 trabajadores en todo el mundo e informó una facturación de 3,8 billones de euros en el ejercicio de 2015.</w:t>
      </w:r>
    </w:p>
    <w:sectPr w:rsidR="002A06DE" w:rsidRPr="002A06DE" w:rsidSect="003B456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B34" w:rsidRDefault="00F63B34" w:rsidP="00DE407C">
      <w:pPr>
        <w:spacing w:after="0" w:line="240" w:lineRule="auto"/>
      </w:pPr>
      <w:r>
        <w:separator/>
      </w:r>
    </w:p>
  </w:endnote>
  <w:endnote w:type="continuationSeparator" w:id="0">
    <w:p w:rsidR="00F63B34" w:rsidRDefault="00F63B34" w:rsidP="00DE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DCD" w:rsidRPr="00BF738D" w:rsidRDefault="00B35DCD" w:rsidP="000C11F6">
    <w:pPr>
      <w:pStyle w:val="Piedepgina"/>
      <w:rPr>
        <w:rFonts w:ascii="Arial" w:hAnsi="Arial" w:cs="Arial"/>
        <w:sz w:val="16"/>
        <w:szCs w:val="16"/>
      </w:rPr>
    </w:pPr>
    <w:r w:rsidRPr="00BF738D">
      <w:rPr>
        <w:rFonts w:ascii="Arial" w:hAnsi="Arial" w:cs="Arial"/>
        <w:sz w:val="16"/>
        <w:szCs w:val="16"/>
      </w:rPr>
      <w:t xml:space="preserve">CONTACTO DE PRENSA: </w:t>
    </w:r>
  </w:p>
  <w:p w:rsidR="00B35DCD" w:rsidRPr="00BF738D" w:rsidRDefault="00B35DCD" w:rsidP="000C11F6">
    <w:pPr>
      <w:pStyle w:val="Piedepgina"/>
      <w:rPr>
        <w:rFonts w:ascii="Arial" w:hAnsi="Arial" w:cs="Arial"/>
        <w:sz w:val="16"/>
        <w:szCs w:val="16"/>
      </w:rPr>
    </w:pPr>
    <w:r w:rsidRPr="00BF738D">
      <w:rPr>
        <w:rFonts w:ascii="Arial" w:hAnsi="Arial" w:cs="Arial"/>
        <w:sz w:val="16"/>
        <w:szCs w:val="16"/>
      </w:rPr>
      <w:t>SAVIA Comunicación | 011 45</w:t>
    </w:r>
    <w:r>
      <w:rPr>
        <w:rFonts w:ascii="Arial" w:hAnsi="Arial" w:cs="Arial"/>
        <w:sz w:val="16"/>
        <w:szCs w:val="16"/>
      </w:rPr>
      <w:t>4</w:t>
    </w:r>
    <w:r w:rsidRPr="00BF738D">
      <w:rPr>
        <w:rFonts w:ascii="Arial" w:hAnsi="Arial" w:cs="Arial"/>
        <w:sz w:val="16"/>
        <w:szCs w:val="16"/>
      </w:rPr>
      <w:t xml:space="preserve">5 </w:t>
    </w:r>
    <w:r>
      <w:rPr>
        <w:rFonts w:ascii="Arial" w:hAnsi="Arial" w:cs="Arial"/>
        <w:sz w:val="16"/>
        <w:szCs w:val="16"/>
      </w:rPr>
      <w:t>7734</w:t>
    </w:r>
    <w:r w:rsidRPr="00BF738D">
      <w:rPr>
        <w:rFonts w:ascii="Arial" w:hAnsi="Arial" w:cs="Arial"/>
        <w:sz w:val="16"/>
        <w:szCs w:val="16"/>
      </w:rPr>
      <w:t xml:space="preserve"> | 011 15 </w:t>
    </w:r>
    <w:r>
      <w:rPr>
        <w:rFonts w:ascii="Arial" w:hAnsi="Arial" w:cs="Arial"/>
        <w:sz w:val="16"/>
        <w:szCs w:val="16"/>
      </w:rPr>
      <w:t>3050 6908</w:t>
    </w:r>
    <w:r w:rsidRPr="00BF738D">
      <w:rPr>
        <w:rFonts w:ascii="Arial" w:hAnsi="Arial" w:cs="Arial"/>
        <w:sz w:val="16"/>
        <w:szCs w:val="16"/>
      </w:rPr>
      <w:t xml:space="preserve"> | </w:t>
    </w:r>
    <w:hyperlink r:id="rId1" w:history="1">
      <w:r w:rsidRPr="00BF738D">
        <w:rPr>
          <w:rStyle w:val="Hipervnculo"/>
          <w:rFonts w:ascii="Arial" w:hAnsi="Arial" w:cs="Arial"/>
          <w:sz w:val="16"/>
          <w:szCs w:val="16"/>
        </w:rPr>
        <w:t>prensa@saviacomunicacion.com.ar</w:t>
      </w:r>
    </w:hyperlink>
    <w:r w:rsidRPr="00BF738D">
      <w:rPr>
        <w:rFonts w:ascii="Arial" w:hAnsi="Arial" w:cs="Arial"/>
        <w:sz w:val="16"/>
        <w:szCs w:val="16"/>
      </w:rPr>
      <w:t xml:space="preserve"> </w:t>
    </w:r>
  </w:p>
  <w:p w:rsidR="00B35DCD" w:rsidRDefault="00B35D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B34" w:rsidRDefault="00F63B34" w:rsidP="00DE407C">
      <w:pPr>
        <w:spacing w:after="0" w:line="240" w:lineRule="auto"/>
      </w:pPr>
      <w:r>
        <w:separator/>
      </w:r>
    </w:p>
  </w:footnote>
  <w:footnote w:type="continuationSeparator" w:id="0">
    <w:p w:rsidR="00F63B34" w:rsidRDefault="00F63B34" w:rsidP="00DE4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DCD" w:rsidRDefault="00F63B34" w:rsidP="00DE407C">
    <w:pPr>
      <w:pStyle w:val="Encabezado"/>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CLAAS-Logo-rot" style="position:absolute;margin-left:356.15pt;margin-top:11.65pt;width:137.7pt;height:24.45pt;z-index:1;visibility:visible" wrapcoords="-117 0 -117 20945 21600 20945 21600 0 -117 0">
          <v:imagedata r:id="rId1" o:title=""/>
          <w10:wrap type="tight"/>
        </v:shape>
      </w:pict>
    </w:r>
  </w:p>
  <w:p w:rsidR="00B35DCD" w:rsidRDefault="00B35DCD" w:rsidP="00DE407C">
    <w:pPr>
      <w:pStyle w:val="Encabezado"/>
    </w:pPr>
  </w:p>
  <w:p w:rsidR="00B35DCD" w:rsidRPr="00BF738D" w:rsidRDefault="002A06DE" w:rsidP="00DE407C">
    <w:pPr>
      <w:pStyle w:val="Encabezado"/>
      <w:rPr>
        <w:rFonts w:ascii="Arial" w:hAnsi="Arial" w:cs="Arial"/>
      </w:rPr>
    </w:pPr>
    <w:r>
      <w:rPr>
        <w:rFonts w:ascii="Arial" w:hAnsi="Arial" w:cs="Arial"/>
        <w:b/>
        <w:bCs/>
        <w:sz w:val="24"/>
        <w:szCs w:val="24"/>
      </w:rPr>
      <w:t>Información de prensa</w:t>
    </w:r>
  </w:p>
  <w:p w:rsidR="00B35DCD" w:rsidRDefault="00B35DCD" w:rsidP="00DE407C">
    <w:pPr>
      <w:pStyle w:val="Encabezado"/>
    </w:pPr>
  </w:p>
  <w:p w:rsidR="00B35DCD" w:rsidRDefault="00B35D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CB4"/>
    <w:rsid w:val="000B587A"/>
    <w:rsid w:val="000C11F6"/>
    <w:rsid w:val="001A13A5"/>
    <w:rsid w:val="001E6E99"/>
    <w:rsid w:val="002A06DE"/>
    <w:rsid w:val="003135C5"/>
    <w:rsid w:val="00342384"/>
    <w:rsid w:val="00382083"/>
    <w:rsid w:val="003B456E"/>
    <w:rsid w:val="003F6E8C"/>
    <w:rsid w:val="004232FE"/>
    <w:rsid w:val="00424D5D"/>
    <w:rsid w:val="0043418E"/>
    <w:rsid w:val="005F52AD"/>
    <w:rsid w:val="007551C9"/>
    <w:rsid w:val="00765E8D"/>
    <w:rsid w:val="008D4050"/>
    <w:rsid w:val="00AE5CB4"/>
    <w:rsid w:val="00B35DCD"/>
    <w:rsid w:val="00B83716"/>
    <w:rsid w:val="00BB321C"/>
    <w:rsid w:val="00BF21F4"/>
    <w:rsid w:val="00BF738D"/>
    <w:rsid w:val="00C55072"/>
    <w:rsid w:val="00CA3A25"/>
    <w:rsid w:val="00DE407C"/>
    <w:rsid w:val="00E34DF5"/>
    <w:rsid w:val="00F63B34"/>
    <w:rsid w:val="00F90AA3"/>
    <w:rsid w:val="00FF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6E"/>
    <w:pPr>
      <w:spacing w:after="200" w:line="276" w:lineRule="auto"/>
    </w:pPr>
    <w:rPr>
      <w:rFonts w:cs="Calibri"/>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rsid w:val="00CA3A25"/>
    <w:rPr>
      <w:sz w:val="16"/>
      <w:szCs w:val="16"/>
    </w:rPr>
  </w:style>
  <w:style w:type="paragraph" w:styleId="Textocomentario">
    <w:name w:val="annotation text"/>
    <w:basedOn w:val="Normal"/>
    <w:link w:val="TextocomentarioCar"/>
    <w:uiPriority w:val="99"/>
    <w:semiHidden/>
    <w:rsid w:val="00CA3A25"/>
    <w:pPr>
      <w:spacing w:line="240" w:lineRule="auto"/>
    </w:pPr>
    <w:rPr>
      <w:sz w:val="20"/>
      <w:szCs w:val="20"/>
    </w:rPr>
  </w:style>
  <w:style w:type="character" w:customStyle="1" w:styleId="TextocomentarioCar">
    <w:name w:val="Texto comentario Car"/>
    <w:link w:val="Textocomentario"/>
    <w:uiPriority w:val="99"/>
    <w:semiHidden/>
    <w:locked/>
    <w:rsid w:val="00CA3A25"/>
    <w:rPr>
      <w:sz w:val="20"/>
      <w:szCs w:val="20"/>
    </w:rPr>
  </w:style>
  <w:style w:type="paragraph" w:styleId="Asuntodelcomentario">
    <w:name w:val="annotation subject"/>
    <w:basedOn w:val="Textocomentario"/>
    <w:next w:val="Textocomentario"/>
    <w:link w:val="AsuntodelcomentarioCar"/>
    <w:uiPriority w:val="99"/>
    <w:semiHidden/>
    <w:rsid w:val="00CA3A25"/>
    <w:rPr>
      <w:b/>
      <w:bCs/>
    </w:rPr>
  </w:style>
  <w:style w:type="character" w:customStyle="1" w:styleId="AsuntodelcomentarioCar">
    <w:name w:val="Asunto del comentario Car"/>
    <w:link w:val="Asuntodelcomentario"/>
    <w:uiPriority w:val="99"/>
    <w:semiHidden/>
    <w:locked/>
    <w:rsid w:val="00CA3A25"/>
    <w:rPr>
      <w:b/>
      <w:bCs/>
      <w:sz w:val="20"/>
      <w:szCs w:val="20"/>
    </w:rPr>
  </w:style>
  <w:style w:type="paragraph" w:styleId="Textodeglobo">
    <w:name w:val="Balloon Text"/>
    <w:basedOn w:val="Normal"/>
    <w:link w:val="TextodegloboCar"/>
    <w:uiPriority w:val="99"/>
    <w:semiHidden/>
    <w:rsid w:val="00CA3A2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CA3A25"/>
    <w:rPr>
      <w:rFonts w:ascii="Tahoma" w:hAnsi="Tahoma" w:cs="Tahoma"/>
      <w:sz w:val="16"/>
      <w:szCs w:val="16"/>
    </w:rPr>
  </w:style>
  <w:style w:type="paragraph" w:styleId="Encabezado">
    <w:name w:val="header"/>
    <w:basedOn w:val="Normal"/>
    <w:link w:val="EncabezadoCar"/>
    <w:uiPriority w:val="99"/>
    <w:rsid w:val="00DE40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DE407C"/>
  </w:style>
  <w:style w:type="paragraph" w:styleId="Piedepgina">
    <w:name w:val="footer"/>
    <w:basedOn w:val="Normal"/>
    <w:link w:val="PiedepginaCar"/>
    <w:uiPriority w:val="99"/>
    <w:rsid w:val="00DE40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DE407C"/>
  </w:style>
  <w:style w:type="character" w:styleId="Hipervnculo">
    <w:name w:val="Hyperlink"/>
    <w:uiPriority w:val="99"/>
    <w:rsid w:val="000C11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720</Words>
  <Characters>3962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Claas Argentina S.A.</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12</cp:revision>
  <dcterms:created xsi:type="dcterms:W3CDTF">2016-07-05T13:45:00Z</dcterms:created>
  <dcterms:modified xsi:type="dcterms:W3CDTF">2016-07-11T14:30:00Z</dcterms:modified>
</cp:coreProperties>
</file>