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6F" w:rsidRPr="004723BA" w:rsidRDefault="008E2BE4" w:rsidP="004723BA">
      <w:pPr>
        <w:jc w:val="right"/>
        <w:rPr>
          <w:rFonts w:ascii="Tahoma" w:hAnsi="Tahoma" w:cs="Tahoma"/>
          <w:iCs/>
          <w:sz w:val="20"/>
          <w:szCs w:val="20"/>
        </w:rPr>
      </w:pPr>
      <w:r w:rsidRPr="004723BA">
        <w:rPr>
          <w:rFonts w:ascii="Tahoma" w:hAnsi="Tahoma" w:cs="Tahoma"/>
          <w:iCs/>
          <w:sz w:val="20"/>
          <w:szCs w:val="20"/>
        </w:rPr>
        <w:t>0</w:t>
      </w:r>
      <w:r w:rsidR="00A570AB" w:rsidRPr="004723BA">
        <w:rPr>
          <w:rFonts w:ascii="Tahoma" w:hAnsi="Tahoma" w:cs="Tahoma"/>
          <w:iCs/>
          <w:sz w:val="20"/>
          <w:szCs w:val="20"/>
        </w:rPr>
        <w:t>4</w:t>
      </w:r>
      <w:r w:rsidRPr="004723BA">
        <w:rPr>
          <w:rFonts w:ascii="Tahoma" w:hAnsi="Tahoma" w:cs="Tahoma"/>
          <w:iCs/>
          <w:sz w:val="20"/>
          <w:szCs w:val="20"/>
        </w:rPr>
        <w:t>.10</w:t>
      </w:r>
      <w:r w:rsidR="002C3E6F" w:rsidRPr="004723BA">
        <w:rPr>
          <w:rFonts w:ascii="Tahoma" w:hAnsi="Tahoma" w:cs="Tahoma"/>
          <w:iCs/>
          <w:sz w:val="20"/>
          <w:szCs w:val="20"/>
        </w:rPr>
        <w:t>.2016</w:t>
      </w:r>
    </w:p>
    <w:p w:rsidR="008E2BE4" w:rsidRPr="00DA3950" w:rsidRDefault="00A570AB" w:rsidP="004723BA">
      <w:pPr>
        <w:jc w:val="both"/>
        <w:rPr>
          <w:rFonts w:ascii="Tahoma" w:hAnsi="Tahoma" w:cs="Tahoma"/>
          <w:b/>
          <w:bCs/>
          <w:sz w:val="28"/>
          <w:szCs w:val="20"/>
        </w:rPr>
      </w:pPr>
      <w:r w:rsidRPr="00DA3950">
        <w:rPr>
          <w:rFonts w:ascii="Tahoma" w:hAnsi="Tahoma" w:cs="Tahoma"/>
          <w:b/>
          <w:bCs/>
          <w:sz w:val="28"/>
          <w:szCs w:val="20"/>
        </w:rPr>
        <w:t xml:space="preserve">Llega una nueva Experiencia Forrajera a </w:t>
      </w:r>
      <w:proofErr w:type="spellStart"/>
      <w:r w:rsidRPr="00DA3950">
        <w:rPr>
          <w:rFonts w:ascii="Tahoma" w:hAnsi="Tahoma" w:cs="Tahoma"/>
          <w:b/>
          <w:bCs/>
          <w:sz w:val="28"/>
          <w:szCs w:val="20"/>
        </w:rPr>
        <w:t>Sunchales</w:t>
      </w:r>
      <w:proofErr w:type="spellEnd"/>
    </w:p>
    <w:p w:rsidR="00A570AB" w:rsidRPr="004723BA" w:rsidRDefault="004723BA" w:rsidP="004723BA">
      <w:pPr>
        <w:jc w:val="both"/>
        <w:rPr>
          <w:rFonts w:ascii="Tahoma" w:hAnsi="Tahoma" w:cs="Tahoma"/>
          <w:b/>
          <w:bCs/>
          <w:i/>
          <w:sz w:val="20"/>
          <w:szCs w:val="20"/>
        </w:rPr>
      </w:pPr>
      <w:r>
        <w:rPr>
          <w:rFonts w:ascii="Tahoma" w:hAnsi="Tahoma" w:cs="Tahoma"/>
          <w:b/>
          <w:bCs/>
          <w:i/>
          <w:sz w:val="20"/>
          <w:szCs w:val="20"/>
        </w:rPr>
        <w:t>CLAAS vuelve a poner a</w:t>
      </w:r>
      <w:r w:rsidR="00A570AB" w:rsidRPr="004723BA">
        <w:rPr>
          <w:rFonts w:ascii="Tahoma" w:hAnsi="Tahoma" w:cs="Tahoma"/>
          <w:b/>
          <w:bCs/>
          <w:i/>
          <w:sz w:val="20"/>
          <w:szCs w:val="20"/>
        </w:rPr>
        <w:t xml:space="preserve">l negocio forrajero en primer plano. El próximo 26 de octubre en el campo ubicado sobre el kilómetro 255 de la ruta 34 se llevará a cabo otra edición de la jornada que desafía e invita a ir por más.  </w:t>
      </w:r>
    </w:p>
    <w:p w:rsidR="00A570AB" w:rsidRPr="004723BA" w:rsidRDefault="00A570AB" w:rsidP="004723BA">
      <w:pPr>
        <w:jc w:val="both"/>
        <w:rPr>
          <w:rFonts w:ascii="Tahoma" w:hAnsi="Tahoma" w:cs="Tahoma"/>
          <w:bCs/>
          <w:sz w:val="20"/>
          <w:szCs w:val="20"/>
        </w:rPr>
      </w:pPr>
      <w:r w:rsidRPr="004723BA">
        <w:rPr>
          <w:rFonts w:ascii="Tahoma" w:hAnsi="Tahoma" w:cs="Tahoma"/>
          <w:bCs/>
          <w:sz w:val="20"/>
          <w:szCs w:val="20"/>
        </w:rPr>
        <w:t>Cada Experiencia Forrajera es irr</w:t>
      </w:r>
      <w:r w:rsidR="004723BA">
        <w:rPr>
          <w:rFonts w:ascii="Tahoma" w:hAnsi="Tahoma" w:cs="Tahoma"/>
          <w:bCs/>
          <w:sz w:val="20"/>
          <w:szCs w:val="20"/>
        </w:rPr>
        <w:t>epetible. Con nuevos contenidos y</w:t>
      </w:r>
      <w:r w:rsidRPr="004723BA">
        <w:rPr>
          <w:rFonts w:ascii="Tahoma" w:hAnsi="Tahoma" w:cs="Tahoma"/>
          <w:bCs/>
          <w:sz w:val="20"/>
          <w:szCs w:val="20"/>
        </w:rPr>
        <w:t xml:space="preserve"> nuevos oradores, la jornada organizada por CLAAS</w:t>
      </w:r>
      <w:r w:rsidR="004723BA">
        <w:rPr>
          <w:rFonts w:ascii="Tahoma" w:hAnsi="Tahoma" w:cs="Tahoma"/>
          <w:bCs/>
          <w:sz w:val="20"/>
          <w:szCs w:val="20"/>
        </w:rPr>
        <w:t xml:space="preserve"> Argentina</w:t>
      </w:r>
      <w:r w:rsidRPr="004723BA">
        <w:rPr>
          <w:rFonts w:ascii="Tahoma" w:hAnsi="Tahoma" w:cs="Tahoma"/>
          <w:bCs/>
          <w:sz w:val="20"/>
          <w:szCs w:val="20"/>
        </w:rPr>
        <w:t xml:space="preserve"> para productores, asesores, contratistas y operarios vinculados a la cadena forrajera se llevará a cabo el próximo 26 de octubre en </w:t>
      </w:r>
      <w:proofErr w:type="spellStart"/>
      <w:r w:rsidRPr="004723BA">
        <w:rPr>
          <w:rFonts w:ascii="Tahoma" w:hAnsi="Tahoma" w:cs="Tahoma"/>
          <w:bCs/>
          <w:sz w:val="20"/>
          <w:szCs w:val="20"/>
        </w:rPr>
        <w:t>Sunchales</w:t>
      </w:r>
      <w:proofErr w:type="spellEnd"/>
      <w:r w:rsidRPr="004723BA">
        <w:rPr>
          <w:rFonts w:ascii="Tahoma" w:hAnsi="Tahoma" w:cs="Tahoma"/>
          <w:bCs/>
          <w:sz w:val="20"/>
          <w:szCs w:val="20"/>
        </w:rPr>
        <w:t xml:space="preserve">, Santa Fe. </w:t>
      </w:r>
    </w:p>
    <w:p w:rsidR="008E2BE4" w:rsidRPr="004723BA" w:rsidRDefault="00A570AB" w:rsidP="004723BA">
      <w:pPr>
        <w:jc w:val="both"/>
        <w:rPr>
          <w:rFonts w:ascii="Tahoma" w:hAnsi="Tahoma" w:cs="Tahoma"/>
          <w:bCs/>
          <w:sz w:val="20"/>
          <w:szCs w:val="20"/>
        </w:rPr>
      </w:pPr>
      <w:r w:rsidRPr="004723BA">
        <w:rPr>
          <w:rFonts w:ascii="Tahoma" w:hAnsi="Tahoma" w:cs="Tahoma"/>
          <w:bCs/>
          <w:sz w:val="20"/>
          <w:szCs w:val="20"/>
        </w:rPr>
        <w:t>En forma gratuita, los interesados podrán acercarse a</w:t>
      </w:r>
      <w:r w:rsidR="004723BA">
        <w:rPr>
          <w:rFonts w:ascii="Tahoma" w:hAnsi="Tahoma" w:cs="Tahoma"/>
          <w:bCs/>
          <w:sz w:val="20"/>
          <w:szCs w:val="20"/>
        </w:rPr>
        <w:t>l campo ubicado sobre</w:t>
      </w:r>
      <w:r w:rsidR="008E2BE4" w:rsidRPr="004723BA">
        <w:rPr>
          <w:rFonts w:ascii="Tahoma" w:hAnsi="Tahoma" w:cs="Tahoma"/>
          <w:bCs/>
          <w:sz w:val="20"/>
          <w:szCs w:val="20"/>
        </w:rPr>
        <w:t xml:space="preserve"> </w:t>
      </w:r>
      <w:r w:rsidRPr="004723BA">
        <w:rPr>
          <w:rFonts w:ascii="Tahoma" w:hAnsi="Tahoma" w:cs="Tahoma"/>
          <w:sz w:val="20"/>
          <w:szCs w:val="20"/>
          <w:shd w:val="clear" w:color="auto" w:fill="FFFFFF"/>
        </w:rPr>
        <w:t xml:space="preserve">Ruta 34, km 255, y enterarse de las últimas novedades para la producción forrajera y el negocio agropecuario. </w:t>
      </w:r>
      <w:r w:rsidRPr="004723BA">
        <w:rPr>
          <w:rFonts w:ascii="Tahoma" w:hAnsi="Tahoma" w:cs="Tahoma"/>
          <w:bCs/>
          <w:sz w:val="20"/>
          <w:szCs w:val="20"/>
        </w:rPr>
        <w:t>E</w:t>
      </w:r>
      <w:r w:rsidR="008E2BE4" w:rsidRPr="004723BA">
        <w:rPr>
          <w:rFonts w:ascii="Tahoma" w:hAnsi="Tahoma" w:cs="Tahoma"/>
          <w:bCs/>
          <w:sz w:val="20"/>
          <w:szCs w:val="20"/>
        </w:rPr>
        <w:t>nsayos</w:t>
      </w:r>
      <w:r w:rsidRPr="004723BA">
        <w:rPr>
          <w:rFonts w:ascii="Tahoma" w:hAnsi="Tahoma" w:cs="Tahoma"/>
          <w:bCs/>
          <w:sz w:val="20"/>
          <w:szCs w:val="20"/>
        </w:rPr>
        <w:t xml:space="preserve">, </w:t>
      </w:r>
      <w:r w:rsidR="008E2BE4" w:rsidRPr="004723BA">
        <w:rPr>
          <w:rFonts w:ascii="Tahoma" w:hAnsi="Tahoma" w:cs="Tahoma"/>
          <w:bCs/>
          <w:sz w:val="20"/>
          <w:szCs w:val="20"/>
        </w:rPr>
        <w:t>demostraciones de maquinaria</w:t>
      </w:r>
      <w:r w:rsidRPr="004723BA">
        <w:rPr>
          <w:rFonts w:ascii="Tahoma" w:hAnsi="Tahoma" w:cs="Tahoma"/>
          <w:bCs/>
          <w:sz w:val="20"/>
          <w:szCs w:val="20"/>
        </w:rPr>
        <w:t>, disertaciones técnicas, novedades en nutrición y las perspectivas del país formarán parte del menú de opciones de la próxima edición.</w:t>
      </w:r>
    </w:p>
    <w:p w:rsidR="004723BA" w:rsidRPr="004723BA" w:rsidRDefault="008E2BE4" w:rsidP="004723BA">
      <w:pPr>
        <w:jc w:val="both"/>
        <w:rPr>
          <w:rFonts w:ascii="Tahoma" w:hAnsi="Tahoma" w:cs="Tahoma"/>
          <w:sz w:val="20"/>
          <w:szCs w:val="20"/>
        </w:rPr>
      </w:pPr>
      <w:r w:rsidRPr="004723BA">
        <w:rPr>
          <w:rFonts w:ascii="Tahoma" w:hAnsi="Tahoma" w:cs="Tahoma"/>
          <w:bCs/>
          <w:sz w:val="20"/>
          <w:szCs w:val="20"/>
        </w:rPr>
        <w:t>En dos paradas a campo</w:t>
      </w:r>
      <w:r w:rsidR="00A570AB" w:rsidRPr="004723BA">
        <w:rPr>
          <w:rFonts w:ascii="Tahoma" w:hAnsi="Tahoma" w:cs="Tahoma"/>
          <w:bCs/>
          <w:sz w:val="20"/>
          <w:szCs w:val="20"/>
        </w:rPr>
        <w:t>,</w:t>
      </w:r>
      <w:r w:rsidRPr="004723BA">
        <w:rPr>
          <w:rFonts w:ascii="Tahoma" w:hAnsi="Tahoma" w:cs="Tahoma"/>
          <w:bCs/>
          <w:sz w:val="20"/>
          <w:szCs w:val="20"/>
        </w:rPr>
        <w:t xml:space="preserve"> </w:t>
      </w:r>
      <w:r w:rsidR="00A570AB" w:rsidRPr="004723BA">
        <w:rPr>
          <w:rFonts w:ascii="Tahoma" w:hAnsi="Tahoma" w:cs="Tahoma"/>
          <w:bCs/>
          <w:sz w:val="20"/>
          <w:szCs w:val="20"/>
        </w:rPr>
        <w:t>se podrán analizar las</w:t>
      </w:r>
      <w:r w:rsidRPr="004723BA">
        <w:rPr>
          <w:rFonts w:ascii="Tahoma" w:hAnsi="Tahoma" w:cs="Tahoma"/>
          <w:bCs/>
          <w:sz w:val="20"/>
          <w:szCs w:val="20"/>
        </w:rPr>
        <w:t xml:space="preserve"> </w:t>
      </w:r>
      <w:r w:rsidRPr="004723BA">
        <w:rPr>
          <w:rFonts w:ascii="Tahoma" w:hAnsi="Tahoma" w:cs="Tahoma"/>
          <w:sz w:val="20"/>
          <w:szCs w:val="20"/>
        </w:rPr>
        <w:t xml:space="preserve">tecnologías disponibles </w:t>
      </w:r>
      <w:r w:rsidR="00A570AB" w:rsidRPr="004723BA">
        <w:rPr>
          <w:rFonts w:ascii="Tahoma" w:hAnsi="Tahoma" w:cs="Tahoma"/>
          <w:sz w:val="20"/>
          <w:szCs w:val="20"/>
        </w:rPr>
        <w:t xml:space="preserve">para el manejo de maíz y sorgo en </w:t>
      </w:r>
      <w:r w:rsidRPr="004723BA">
        <w:rPr>
          <w:rFonts w:ascii="Tahoma" w:hAnsi="Tahoma" w:cs="Tahoma"/>
          <w:sz w:val="20"/>
          <w:szCs w:val="20"/>
        </w:rPr>
        <w:t>distintos escenarios</w:t>
      </w:r>
      <w:r w:rsidR="00A570AB" w:rsidRPr="004723BA">
        <w:rPr>
          <w:rFonts w:ascii="Tahoma" w:hAnsi="Tahoma" w:cs="Tahoma"/>
          <w:sz w:val="20"/>
          <w:szCs w:val="20"/>
        </w:rPr>
        <w:t xml:space="preserve">. Un tema que estará a cargo de </w:t>
      </w:r>
      <w:r w:rsidRPr="004723BA">
        <w:rPr>
          <w:rFonts w:ascii="Tahoma" w:hAnsi="Tahoma" w:cs="Tahoma"/>
          <w:sz w:val="20"/>
          <w:szCs w:val="20"/>
        </w:rPr>
        <w:t>Gastón Añez y Federico Larrosa</w:t>
      </w:r>
      <w:r w:rsidR="00A570AB" w:rsidRPr="004723BA">
        <w:rPr>
          <w:rFonts w:ascii="Tahoma" w:hAnsi="Tahoma" w:cs="Tahoma"/>
          <w:sz w:val="20"/>
          <w:szCs w:val="20"/>
        </w:rPr>
        <w:t>, de KWS</w:t>
      </w:r>
      <w:r w:rsidRPr="004723BA">
        <w:rPr>
          <w:rFonts w:ascii="Tahoma" w:hAnsi="Tahoma" w:cs="Tahoma"/>
          <w:sz w:val="20"/>
          <w:szCs w:val="20"/>
        </w:rPr>
        <w:t>.</w:t>
      </w:r>
      <w:r w:rsidRPr="004723BA">
        <w:rPr>
          <w:rFonts w:ascii="Tahoma" w:hAnsi="Tahoma" w:cs="Tahoma"/>
          <w:bCs/>
          <w:sz w:val="20"/>
          <w:szCs w:val="20"/>
        </w:rPr>
        <w:t xml:space="preserve"> </w:t>
      </w:r>
      <w:r w:rsidR="004723BA" w:rsidRPr="004723BA">
        <w:rPr>
          <w:rFonts w:ascii="Tahoma" w:hAnsi="Tahoma" w:cs="Tahoma"/>
          <w:bCs/>
          <w:sz w:val="20"/>
          <w:szCs w:val="20"/>
        </w:rPr>
        <w:t xml:space="preserve">A su vez, los especialistas de INTA </w:t>
      </w:r>
      <w:r w:rsidR="004723BA" w:rsidRPr="004723BA">
        <w:rPr>
          <w:rFonts w:ascii="Tahoma" w:hAnsi="Tahoma" w:cs="Tahoma"/>
          <w:sz w:val="20"/>
          <w:szCs w:val="20"/>
          <w:lang w:val="es-AR"/>
        </w:rPr>
        <w:t xml:space="preserve">Federico Sánchez </w:t>
      </w:r>
      <w:r w:rsidR="004723BA" w:rsidRPr="004723BA">
        <w:rPr>
          <w:rFonts w:ascii="Tahoma" w:hAnsi="Tahoma" w:cs="Tahoma"/>
          <w:sz w:val="20"/>
          <w:szCs w:val="20"/>
        </w:rPr>
        <w:t xml:space="preserve">y </w:t>
      </w:r>
      <w:proofErr w:type="spellStart"/>
      <w:r w:rsidR="004723BA" w:rsidRPr="004723BA">
        <w:rPr>
          <w:rFonts w:ascii="Tahoma" w:hAnsi="Tahoma" w:cs="Tahoma"/>
          <w:sz w:val="20"/>
          <w:szCs w:val="20"/>
        </w:rPr>
        <w:t>Jonatan</w:t>
      </w:r>
      <w:proofErr w:type="spellEnd"/>
      <w:r w:rsidR="004723BA" w:rsidRPr="004723BA">
        <w:rPr>
          <w:rFonts w:ascii="Tahoma" w:hAnsi="Tahoma" w:cs="Tahoma"/>
          <w:sz w:val="20"/>
          <w:szCs w:val="20"/>
        </w:rPr>
        <w:t xml:space="preserve"> </w:t>
      </w:r>
      <w:proofErr w:type="spellStart"/>
      <w:r w:rsidR="004723BA" w:rsidRPr="004723BA">
        <w:rPr>
          <w:rFonts w:ascii="Tahoma" w:hAnsi="Tahoma" w:cs="Tahoma"/>
          <w:sz w:val="20"/>
          <w:szCs w:val="20"/>
        </w:rPr>
        <w:t>Camarasa</w:t>
      </w:r>
      <w:proofErr w:type="spellEnd"/>
      <w:r w:rsidR="004723BA" w:rsidRPr="004723BA">
        <w:rPr>
          <w:rFonts w:ascii="Tahoma" w:hAnsi="Tahoma" w:cs="Tahoma"/>
          <w:sz w:val="20"/>
          <w:szCs w:val="20"/>
        </w:rPr>
        <w:t xml:space="preserve"> </w:t>
      </w:r>
      <w:r w:rsidR="004723BA" w:rsidRPr="004723BA">
        <w:rPr>
          <w:rFonts w:ascii="Tahoma" w:hAnsi="Tahoma" w:cs="Tahoma"/>
          <w:bCs/>
          <w:sz w:val="20"/>
          <w:szCs w:val="20"/>
        </w:rPr>
        <w:t xml:space="preserve">responderán </w:t>
      </w:r>
      <w:r w:rsidR="004723BA">
        <w:rPr>
          <w:rFonts w:ascii="Tahoma" w:hAnsi="Tahoma" w:cs="Tahoma"/>
          <w:bCs/>
          <w:sz w:val="20"/>
          <w:szCs w:val="20"/>
        </w:rPr>
        <w:t xml:space="preserve">a la pregunta </w:t>
      </w:r>
      <w:r w:rsidRPr="004723BA">
        <w:rPr>
          <w:rFonts w:ascii="Tahoma" w:hAnsi="Tahoma" w:cs="Tahoma"/>
          <w:bCs/>
          <w:sz w:val="20"/>
          <w:szCs w:val="20"/>
        </w:rPr>
        <w:t>“</w:t>
      </w:r>
      <w:r w:rsidRPr="004723BA">
        <w:rPr>
          <w:rFonts w:ascii="Tahoma" w:hAnsi="Tahoma" w:cs="Tahoma"/>
          <w:sz w:val="20"/>
          <w:szCs w:val="20"/>
          <w:lang w:val="es-AR"/>
        </w:rPr>
        <w:t xml:space="preserve">¿Por qué realizar </w:t>
      </w:r>
      <w:proofErr w:type="spellStart"/>
      <w:r w:rsidRPr="004723BA">
        <w:rPr>
          <w:rFonts w:ascii="Tahoma" w:hAnsi="Tahoma" w:cs="Tahoma"/>
          <w:sz w:val="20"/>
          <w:szCs w:val="20"/>
          <w:lang w:val="es-AR"/>
        </w:rPr>
        <w:t>silaje</w:t>
      </w:r>
      <w:proofErr w:type="spellEnd"/>
      <w:r w:rsidRPr="004723BA">
        <w:rPr>
          <w:rFonts w:ascii="Tahoma" w:hAnsi="Tahoma" w:cs="Tahoma"/>
          <w:sz w:val="20"/>
          <w:szCs w:val="20"/>
          <w:lang w:val="es-AR"/>
        </w:rPr>
        <w:t xml:space="preserve"> de cebada?</w:t>
      </w:r>
      <w:r w:rsidRPr="004723BA">
        <w:rPr>
          <w:rFonts w:ascii="Tahoma" w:hAnsi="Tahoma" w:cs="Tahoma"/>
          <w:sz w:val="20"/>
          <w:szCs w:val="20"/>
        </w:rPr>
        <w:t xml:space="preserve">” </w:t>
      </w:r>
    </w:p>
    <w:p w:rsidR="004723BA" w:rsidRPr="004723BA" w:rsidRDefault="004723BA" w:rsidP="004723BA">
      <w:pPr>
        <w:jc w:val="both"/>
        <w:rPr>
          <w:rFonts w:ascii="Tahoma" w:hAnsi="Tahoma" w:cs="Tahoma"/>
          <w:sz w:val="20"/>
          <w:szCs w:val="20"/>
        </w:rPr>
      </w:pPr>
      <w:r w:rsidRPr="004723BA">
        <w:rPr>
          <w:rFonts w:ascii="Tahoma" w:hAnsi="Tahoma" w:cs="Tahoma"/>
          <w:sz w:val="20"/>
          <w:szCs w:val="20"/>
        </w:rPr>
        <w:t xml:space="preserve">En las demostraciones de maquinaria a campo sobre </w:t>
      </w:r>
      <w:r w:rsidR="008E2BE4" w:rsidRPr="004723BA">
        <w:rPr>
          <w:rFonts w:ascii="Tahoma" w:hAnsi="Tahoma" w:cs="Tahoma"/>
          <w:sz w:val="20"/>
          <w:szCs w:val="20"/>
        </w:rPr>
        <w:t>c</w:t>
      </w:r>
      <w:proofErr w:type="spellStart"/>
      <w:r w:rsidR="008E2BE4" w:rsidRPr="004723BA">
        <w:rPr>
          <w:rFonts w:ascii="Tahoma" w:hAnsi="Tahoma" w:cs="Tahoma"/>
          <w:sz w:val="20"/>
          <w:szCs w:val="20"/>
          <w:lang w:val="es-AR"/>
        </w:rPr>
        <w:t>onfección</w:t>
      </w:r>
      <w:proofErr w:type="spellEnd"/>
      <w:r w:rsidR="008E2BE4" w:rsidRPr="004723BA">
        <w:rPr>
          <w:rFonts w:ascii="Tahoma" w:hAnsi="Tahoma" w:cs="Tahoma"/>
          <w:sz w:val="20"/>
          <w:szCs w:val="20"/>
          <w:lang w:val="es-AR"/>
        </w:rPr>
        <w:t xml:space="preserve"> de reservas</w:t>
      </w:r>
      <w:r w:rsidRPr="004723BA">
        <w:rPr>
          <w:rFonts w:ascii="Tahoma" w:hAnsi="Tahoma" w:cs="Tahoma"/>
          <w:sz w:val="20"/>
          <w:szCs w:val="20"/>
          <w:lang w:val="es-AR"/>
        </w:rPr>
        <w:t xml:space="preserve"> estarán las novedades de </w:t>
      </w:r>
      <w:bookmarkStart w:id="0" w:name="_GoBack"/>
      <w:bookmarkEnd w:id="0"/>
      <w:r w:rsidR="008E2BE4" w:rsidRPr="004723BA">
        <w:rPr>
          <w:rFonts w:ascii="Tahoma" w:hAnsi="Tahoma" w:cs="Tahoma"/>
          <w:sz w:val="20"/>
          <w:szCs w:val="20"/>
          <w:lang w:val="es-AR"/>
        </w:rPr>
        <w:t>CLAAS</w:t>
      </w:r>
      <w:r w:rsidR="008E2BE4" w:rsidRPr="004723BA">
        <w:rPr>
          <w:rFonts w:ascii="Tahoma" w:hAnsi="Tahoma" w:cs="Tahoma"/>
          <w:sz w:val="20"/>
          <w:szCs w:val="20"/>
        </w:rPr>
        <w:t>.</w:t>
      </w:r>
      <w:r w:rsidR="008E2BE4" w:rsidRPr="004723BA">
        <w:rPr>
          <w:rFonts w:ascii="Tahoma" w:hAnsi="Tahoma" w:cs="Tahoma"/>
          <w:sz w:val="20"/>
          <w:szCs w:val="20"/>
          <w:lang w:val="es-AR"/>
        </w:rPr>
        <w:t xml:space="preserve"> </w:t>
      </w:r>
      <w:r w:rsidRPr="004723BA">
        <w:rPr>
          <w:rFonts w:ascii="Tahoma" w:hAnsi="Tahoma" w:cs="Tahoma"/>
          <w:sz w:val="20"/>
          <w:szCs w:val="20"/>
        </w:rPr>
        <w:t xml:space="preserve">Y en </w:t>
      </w:r>
      <w:r w:rsidR="008E2BE4" w:rsidRPr="004723BA">
        <w:rPr>
          <w:rFonts w:ascii="Tahoma" w:hAnsi="Tahoma" w:cs="Tahoma"/>
          <w:sz w:val="20"/>
          <w:szCs w:val="20"/>
        </w:rPr>
        <w:t>auditorio</w:t>
      </w:r>
      <w:r w:rsidRPr="004723BA">
        <w:rPr>
          <w:rFonts w:ascii="Tahoma" w:hAnsi="Tahoma" w:cs="Tahoma"/>
          <w:sz w:val="20"/>
          <w:szCs w:val="20"/>
        </w:rPr>
        <w:t xml:space="preserve">, </w:t>
      </w:r>
      <w:r w:rsidR="008E2BE4" w:rsidRPr="004723BA">
        <w:rPr>
          <w:rFonts w:ascii="Tahoma" w:hAnsi="Tahoma" w:cs="Tahoma"/>
          <w:sz w:val="20"/>
          <w:szCs w:val="20"/>
        </w:rPr>
        <w:t xml:space="preserve">el técnico en nutrición Leandro </w:t>
      </w:r>
      <w:proofErr w:type="spellStart"/>
      <w:r w:rsidR="008E2BE4" w:rsidRPr="004723BA">
        <w:rPr>
          <w:rFonts w:ascii="Tahoma" w:hAnsi="Tahoma" w:cs="Tahoma"/>
          <w:sz w:val="20"/>
          <w:szCs w:val="20"/>
        </w:rPr>
        <w:t>Abdelhadi</w:t>
      </w:r>
      <w:proofErr w:type="spellEnd"/>
      <w:r w:rsidR="008E2BE4" w:rsidRPr="004723BA">
        <w:rPr>
          <w:rFonts w:ascii="Tahoma" w:hAnsi="Tahoma" w:cs="Tahoma"/>
          <w:sz w:val="20"/>
          <w:szCs w:val="20"/>
        </w:rPr>
        <w:t xml:space="preserve"> </w:t>
      </w:r>
      <w:r w:rsidRPr="004723BA">
        <w:rPr>
          <w:rFonts w:ascii="Tahoma" w:hAnsi="Tahoma" w:cs="Tahoma"/>
          <w:sz w:val="20"/>
          <w:szCs w:val="20"/>
        </w:rPr>
        <w:t>se referirá al sorgo y las limitantes que condiciona</w:t>
      </w:r>
      <w:r>
        <w:rPr>
          <w:rFonts w:ascii="Tahoma" w:hAnsi="Tahoma" w:cs="Tahoma"/>
          <w:sz w:val="20"/>
          <w:szCs w:val="20"/>
        </w:rPr>
        <w:t>n</w:t>
      </w:r>
      <w:r w:rsidRPr="004723BA">
        <w:rPr>
          <w:rFonts w:ascii="Tahoma" w:hAnsi="Tahoma" w:cs="Tahoma"/>
          <w:sz w:val="20"/>
          <w:szCs w:val="20"/>
        </w:rPr>
        <w:t xml:space="preserve"> la producción ganadera y la expansión mundial del cultivo. </w:t>
      </w:r>
    </w:p>
    <w:p w:rsidR="008E2BE4" w:rsidRPr="004723BA" w:rsidRDefault="004723BA" w:rsidP="004723BA">
      <w:pPr>
        <w:jc w:val="both"/>
        <w:rPr>
          <w:rFonts w:ascii="Tahoma" w:hAnsi="Tahoma" w:cs="Tahoma"/>
          <w:color w:val="000000"/>
          <w:sz w:val="20"/>
          <w:szCs w:val="20"/>
        </w:rPr>
      </w:pPr>
      <w:r w:rsidRPr="004723BA">
        <w:rPr>
          <w:rFonts w:ascii="Tahoma" w:hAnsi="Tahoma" w:cs="Tahoma"/>
          <w:sz w:val="20"/>
          <w:szCs w:val="20"/>
        </w:rPr>
        <w:t xml:space="preserve">Por último, </w:t>
      </w:r>
      <w:r w:rsidR="008E2BE4" w:rsidRPr="004723BA">
        <w:rPr>
          <w:rFonts w:ascii="Tahoma" w:hAnsi="Tahoma" w:cs="Tahoma"/>
          <w:sz w:val="20"/>
          <w:szCs w:val="20"/>
        </w:rPr>
        <w:t xml:space="preserve">el economista Martín </w:t>
      </w:r>
      <w:proofErr w:type="spellStart"/>
      <w:r w:rsidR="008E2BE4" w:rsidRPr="004723BA">
        <w:rPr>
          <w:rFonts w:ascii="Tahoma" w:hAnsi="Tahoma" w:cs="Tahoma"/>
          <w:sz w:val="20"/>
          <w:szCs w:val="20"/>
        </w:rPr>
        <w:t>Tetaz</w:t>
      </w:r>
      <w:proofErr w:type="spellEnd"/>
      <w:r w:rsidR="008E2BE4" w:rsidRPr="004723BA">
        <w:rPr>
          <w:rFonts w:ascii="Tahoma" w:hAnsi="Tahoma" w:cs="Tahoma"/>
          <w:sz w:val="20"/>
          <w:szCs w:val="20"/>
        </w:rPr>
        <w:t xml:space="preserve"> adelantará las perspectivas económicas para el próximo año </w:t>
      </w:r>
      <w:r w:rsidRPr="004723BA">
        <w:rPr>
          <w:rFonts w:ascii="Tahoma" w:hAnsi="Tahoma" w:cs="Tahoma"/>
          <w:sz w:val="20"/>
          <w:szCs w:val="20"/>
        </w:rPr>
        <w:t>bajo el título</w:t>
      </w:r>
      <w:r w:rsidR="008E2BE4" w:rsidRPr="004723BA">
        <w:rPr>
          <w:rFonts w:ascii="Tahoma" w:hAnsi="Tahoma" w:cs="Tahoma"/>
          <w:sz w:val="20"/>
          <w:szCs w:val="20"/>
        </w:rPr>
        <w:t xml:space="preserve"> </w:t>
      </w:r>
      <w:r w:rsidR="008E2BE4" w:rsidRPr="004723BA">
        <w:rPr>
          <w:rFonts w:ascii="Tahoma" w:hAnsi="Tahoma" w:cs="Tahoma"/>
          <w:color w:val="000000"/>
          <w:sz w:val="20"/>
          <w:szCs w:val="20"/>
        </w:rPr>
        <w:t>"Gestionar en tiempos de cambio”.</w:t>
      </w:r>
    </w:p>
    <w:p w:rsidR="004723BA" w:rsidRPr="004723BA" w:rsidRDefault="004723BA" w:rsidP="004723BA">
      <w:pPr>
        <w:jc w:val="both"/>
        <w:rPr>
          <w:rFonts w:ascii="Tahoma" w:hAnsi="Tahoma" w:cs="Tahoma"/>
          <w:color w:val="000000"/>
          <w:sz w:val="20"/>
          <w:szCs w:val="20"/>
        </w:rPr>
      </w:pPr>
      <w:r w:rsidRPr="004723BA">
        <w:rPr>
          <w:rFonts w:ascii="Tahoma" w:hAnsi="Tahoma" w:cs="Tahoma"/>
          <w:color w:val="000000"/>
          <w:sz w:val="20"/>
          <w:szCs w:val="20"/>
        </w:rPr>
        <w:t xml:space="preserve">Para el 14 de diciembre, CLAAS prepara su habitual encuentro en el campo ubicado en la localidad bonaerense de Florentino Ameghino. Hacia allí se trasladará entonces un nuevo menú de contenidos pensados para los productores, asesores y contratistas forrajeros de esa región. </w:t>
      </w:r>
    </w:p>
    <w:p w:rsidR="004723BA" w:rsidRDefault="004723BA" w:rsidP="004723BA">
      <w:pPr>
        <w:jc w:val="both"/>
        <w:rPr>
          <w:rFonts w:ascii="Tahoma" w:hAnsi="Tahoma" w:cs="Tahoma"/>
          <w:color w:val="000000"/>
          <w:sz w:val="20"/>
          <w:szCs w:val="20"/>
        </w:rPr>
      </w:pPr>
      <w:r w:rsidRPr="004723BA">
        <w:rPr>
          <w:rFonts w:ascii="Tahoma" w:hAnsi="Tahoma" w:cs="Tahoma"/>
          <w:color w:val="000000"/>
          <w:sz w:val="20"/>
          <w:szCs w:val="20"/>
        </w:rPr>
        <w:t xml:space="preserve">Informes e inscripción en </w:t>
      </w:r>
      <w:hyperlink r:id="rId7" w:history="1">
        <w:r w:rsidRPr="004723BA">
          <w:rPr>
            <w:color w:val="000000"/>
          </w:rPr>
          <w:t>info@claas.com.ar</w:t>
        </w:r>
      </w:hyperlink>
      <w:r w:rsidRPr="004723BA">
        <w:rPr>
          <w:rFonts w:ascii="Tahoma" w:hAnsi="Tahoma" w:cs="Tahoma"/>
          <w:color w:val="000000"/>
          <w:sz w:val="20"/>
          <w:szCs w:val="20"/>
        </w:rPr>
        <w:t xml:space="preserve"> </w:t>
      </w:r>
    </w:p>
    <w:p w:rsidR="004723BA" w:rsidRPr="004723BA" w:rsidRDefault="004723BA" w:rsidP="004723BA">
      <w:pPr>
        <w:jc w:val="both"/>
        <w:rPr>
          <w:rFonts w:ascii="Tahoma" w:hAnsi="Tahoma" w:cs="Tahoma"/>
          <w:color w:val="000000"/>
          <w:sz w:val="20"/>
          <w:szCs w:val="20"/>
        </w:rPr>
      </w:pPr>
      <w:r w:rsidRPr="004723BA">
        <w:rPr>
          <w:rFonts w:ascii="Tahoma" w:hAnsi="Tahoma" w:cs="Tahoma"/>
          <w:color w:val="000000"/>
          <w:sz w:val="20"/>
          <w:szCs w:val="20"/>
        </w:rPr>
        <w:t xml:space="preserve">Más información en </w:t>
      </w:r>
      <w:hyperlink r:id="rId8" w:history="1">
        <w:r w:rsidRPr="004723BA">
          <w:rPr>
            <w:color w:val="000000"/>
          </w:rPr>
          <w:t>www.experienciaforrajera.com</w:t>
        </w:r>
      </w:hyperlink>
    </w:p>
    <w:p w:rsidR="004723BA" w:rsidRPr="004723BA" w:rsidRDefault="004723BA" w:rsidP="004723BA">
      <w:pPr>
        <w:jc w:val="both"/>
        <w:rPr>
          <w:rFonts w:ascii="Tahoma" w:hAnsi="Tahoma" w:cs="Tahoma"/>
          <w:b/>
          <w:bCs/>
          <w:sz w:val="20"/>
          <w:szCs w:val="20"/>
        </w:rPr>
      </w:pPr>
    </w:p>
    <w:p w:rsidR="008E2BE4" w:rsidRPr="004723BA" w:rsidRDefault="008E2BE4" w:rsidP="004723BA">
      <w:pPr>
        <w:jc w:val="both"/>
        <w:rPr>
          <w:rFonts w:ascii="Tahoma" w:hAnsi="Tahoma" w:cs="Tahoma"/>
          <w:b/>
          <w:bCs/>
          <w:sz w:val="20"/>
          <w:szCs w:val="20"/>
        </w:rPr>
      </w:pPr>
    </w:p>
    <w:p w:rsidR="000725A5" w:rsidRPr="004723BA" w:rsidRDefault="000725A5" w:rsidP="004723BA">
      <w:pPr>
        <w:jc w:val="both"/>
        <w:rPr>
          <w:rFonts w:ascii="Tahoma" w:hAnsi="Tahoma" w:cs="Tahoma"/>
          <w:sz w:val="20"/>
          <w:szCs w:val="20"/>
        </w:rPr>
      </w:pPr>
    </w:p>
    <w:sectPr w:rsidR="000725A5" w:rsidRPr="004723BA" w:rsidSect="003478D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D1" w:rsidRDefault="001106D1" w:rsidP="00C701E6">
      <w:pPr>
        <w:spacing w:after="0" w:line="240" w:lineRule="auto"/>
      </w:pPr>
      <w:r>
        <w:separator/>
      </w:r>
    </w:p>
  </w:endnote>
  <w:endnote w:type="continuationSeparator" w:id="0">
    <w:p w:rsidR="001106D1" w:rsidRDefault="001106D1" w:rsidP="00C7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1D" w:rsidRPr="00BF738D" w:rsidRDefault="0035371D" w:rsidP="0035371D">
    <w:pPr>
      <w:pStyle w:val="Piedepgina"/>
      <w:rPr>
        <w:rFonts w:ascii="Arial" w:hAnsi="Arial" w:cs="Arial"/>
        <w:sz w:val="16"/>
        <w:szCs w:val="16"/>
      </w:rPr>
    </w:pPr>
    <w:r w:rsidRPr="00BF738D">
      <w:rPr>
        <w:rFonts w:ascii="Arial" w:hAnsi="Arial" w:cs="Arial"/>
        <w:sz w:val="16"/>
        <w:szCs w:val="16"/>
      </w:rPr>
      <w:t xml:space="preserve">CONTACTO DE PRENSA: </w:t>
    </w:r>
  </w:p>
  <w:p w:rsidR="0035371D" w:rsidRDefault="0035371D" w:rsidP="0035371D">
    <w:pPr>
      <w:pStyle w:val="Piedepgina"/>
    </w:pPr>
    <w:r w:rsidRPr="00BF738D">
      <w:rPr>
        <w:rFonts w:ascii="Arial" w:hAnsi="Arial" w:cs="Arial"/>
        <w:sz w:val="16"/>
        <w:szCs w:val="16"/>
      </w:rPr>
      <w:t>SAVIA Comunicación | 011 45</w:t>
    </w:r>
    <w:r>
      <w:rPr>
        <w:rFonts w:ascii="Arial" w:hAnsi="Arial" w:cs="Arial"/>
        <w:sz w:val="16"/>
        <w:szCs w:val="16"/>
      </w:rPr>
      <w:t>4</w:t>
    </w:r>
    <w:r w:rsidRPr="00BF738D">
      <w:rPr>
        <w:rFonts w:ascii="Arial" w:hAnsi="Arial" w:cs="Arial"/>
        <w:sz w:val="16"/>
        <w:szCs w:val="16"/>
      </w:rPr>
      <w:t xml:space="preserve">5 </w:t>
    </w:r>
    <w:r>
      <w:rPr>
        <w:rFonts w:ascii="Arial" w:hAnsi="Arial" w:cs="Arial"/>
        <w:sz w:val="16"/>
        <w:szCs w:val="16"/>
      </w:rPr>
      <w:t>7734</w:t>
    </w:r>
    <w:r w:rsidRPr="00BF738D">
      <w:rPr>
        <w:rFonts w:ascii="Arial" w:hAnsi="Arial" w:cs="Arial"/>
        <w:sz w:val="16"/>
        <w:szCs w:val="16"/>
      </w:rPr>
      <w:t xml:space="preserve"> | 011 15 </w:t>
    </w:r>
    <w:r>
      <w:rPr>
        <w:rFonts w:ascii="Arial" w:hAnsi="Arial" w:cs="Arial"/>
        <w:sz w:val="16"/>
        <w:szCs w:val="16"/>
      </w:rPr>
      <w:t>3050 6908</w:t>
    </w:r>
    <w:r w:rsidRPr="00BF738D">
      <w:rPr>
        <w:rFonts w:ascii="Arial" w:hAnsi="Arial" w:cs="Arial"/>
        <w:sz w:val="16"/>
        <w:szCs w:val="16"/>
      </w:rPr>
      <w:t xml:space="preserve"> | </w:t>
    </w:r>
    <w:hyperlink r:id="rId1" w:history="1">
      <w:r w:rsidRPr="00BF738D">
        <w:rPr>
          <w:rStyle w:val="Hipervnculo"/>
          <w:rFonts w:ascii="Arial" w:hAnsi="Arial" w:cs="Arial"/>
          <w:sz w:val="16"/>
          <w:szCs w:val="16"/>
        </w:rPr>
        <w:t>prensa@saviacomunicacion.com.ar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D1" w:rsidRDefault="001106D1" w:rsidP="00C701E6">
      <w:pPr>
        <w:spacing w:after="0" w:line="240" w:lineRule="auto"/>
      </w:pPr>
      <w:r>
        <w:separator/>
      </w:r>
    </w:p>
  </w:footnote>
  <w:footnote w:type="continuationSeparator" w:id="0">
    <w:p w:rsidR="001106D1" w:rsidRDefault="001106D1" w:rsidP="00C70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E6" w:rsidRDefault="00DA3950" w:rsidP="00DA3950">
    <w:pPr>
      <w:pStyle w:val="Encabezado"/>
      <w:jc w:val="right"/>
    </w:pPr>
    <w:r>
      <w:t xml:space="preserve">                                                    </w:t>
    </w:r>
    <w:r w:rsidR="00EF3A4A">
      <w:rPr>
        <w:noProof/>
        <w:lang w:val="es-AR" w:eastAsia="es-AR"/>
      </w:rPr>
      <w:drawing>
        <wp:inline distT="0" distB="0" distL="0" distR="0" wp14:anchorId="378E2DED" wp14:editId="6484A913">
          <wp:extent cx="1837690" cy="1268095"/>
          <wp:effectExtent l="0" t="0" r="0" b="0"/>
          <wp:docPr id="1" name="Imagen 1" descr="logoexpforraje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xpforrajer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1268095"/>
                  </a:xfrm>
                  <a:prstGeom prst="rect">
                    <a:avLst/>
                  </a:prstGeom>
                  <a:noFill/>
                  <a:ln>
                    <a:noFill/>
                  </a:ln>
                </pic:spPr>
              </pic:pic>
            </a:graphicData>
          </a:graphic>
        </wp:inline>
      </w:drawing>
    </w:r>
  </w:p>
  <w:p w:rsidR="00C701E6" w:rsidRDefault="00C701E6" w:rsidP="00C701E6">
    <w:pPr>
      <w:pStyle w:val="Encabezado"/>
    </w:pPr>
  </w:p>
  <w:p w:rsidR="00C701E6" w:rsidRDefault="00C701E6" w:rsidP="00C701E6">
    <w:pPr>
      <w:pStyle w:val="Encabezado"/>
    </w:pPr>
    <w:r>
      <w:rPr>
        <w:rFonts w:ascii="Arial" w:hAnsi="Arial" w:cs="Arial"/>
        <w:b/>
        <w:bCs/>
        <w:sz w:val="24"/>
        <w:szCs w:val="24"/>
      </w:rPr>
      <w:t>Información de prensa</w:t>
    </w:r>
  </w:p>
  <w:p w:rsidR="00C701E6" w:rsidRDefault="00C701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4A34"/>
    <w:rsid w:val="00026989"/>
    <w:rsid w:val="000725A5"/>
    <w:rsid w:val="000826B6"/>
    <w:rsid w:val="000F2B4D"/>
    <w:rsid w:val="000F70CB"/>
    <w:rsid w:val="001106D1"/>
    <w:rsid w:val="00136E69"/>
    <w:rsid w:val="001702B7"/>
    <w:rsid w:val="00196FFE"/>
    <w:rsid w:val="001A5BCF"/>
    <w:rsid w:val="001F28C7"/>
    <w:rsid w:val="002019D4"/>
    <w:rsid w:val="00215DEF"/>
    <w:rsid w:val="00227FBC"/>
    <w:rsid w:val="002313E7"/>
    <w:rsid w:val="002476F1"/>
    <w:rsid w:val="00253249"/>
    <w:rsid w:val="00274A9D"/>
    <w:rsid w:val="002A4DA0"/>
    <w:rsid w:val="002C3E6F"/>
    <w:rsid w:val="003478D6"/>
    <w:rsid w:val="0035371D"/>
    <w:rsid w:val="00424D4D"/>
    <w:rsid w:val="00433E15"/>
    <w:rsid w:val="00434828"/>
    <w:rsid w:val="004723BA"/>
    <w:rsid w:val="00472972"/>
    <w:rsid w:val="004C3F0F"/>
    <w:rsid w:val="004D42A2"/>
    <w:rsid w:val="004F4C7C"/>
    <w:rsid w:val="00517729"/>
    <w:rsid w:val="00520B12"/>
    <w:rsid w:val="00530A76"/>
    <w:rsid w:val="00533BE5"/>
    <w:rsid w:val="00565528"/>
    <w:rsid w:val="005B1E55"/>
    <w:rsid w:val="005F26B1"/>
    <w:rsid w:val="006574EC"/>
    <w:rsid w:val="006A173B"/>
    <w:rsid w:val="006B0531"/>
    <w:rsid w:val="006F1AA6"/>
    <w:rsid w:val="006F7B9A"/>
    <w:rsid w:val="00764A34"/>
    <w:rsid w:val="007D4E52"/>
    <w:rsid w:val="00820B1C"/>
    <w:rsid w:val="008330DD"/>
    <w:rsid w:val="0084380E"/>
    <w:rsid w:val="00870180"/>
    <w:rsid w:val="00872447"/>
    <w:rsid w:val="008A3125"/>
    <w:rsid w:val="008A52A6"/>
    <w:rsid w:val="008C40FE"/>
    <w:rsid w:val="008D0514"/>
    <w:rsid w:val="008D05DC"/>
    <w:rsid w:val="008E2BE4"/>
    <w:rsid w:val="00913F01"/>
    <w:rsid w:val="009171F9"/>
    <w:rsid w:val="0092312E"/>
    <w:rsid w:val="00925991"/>
    <w:rsid w:val="00983E6C"/>
    <w:rsid w:val="00A570AB"/>
    <w:rsid w:val="00A71165"/>
    <w:rsid w:val="00A76D65"/>
    <w:rsid w:val="00A80943"/>
    <w:rsid w:val="00AC1BA0"/>
    <w:rsid w:val="00AC4B0B"/>
    <w:rsid w:val="00B57E2E"/>
    <w:rsid w:val="00B81564"/>
    <w:rsid w:val="00B84FDA"/>
    <w:rsid w:val="00B8784A"/>
    <w:rsid w:val="00BB1051"/>
    <w:rsid w:val="00BF1A67"/>
    <w:rsid w:val="00C342D9"/>
    <w:rsid w:val="00C54BA9"/>
    <w:rsid w:val="00C701E6"/>
    <w:rsid w:val="00D07265"/>
    <w:rsid w:val="00D27A6A"/>
    <w:rsid w:val="00D56493"/>
    <w:rsid w:val="00D74D5E"/>
    <w:rsid w:val="00D9407A"/>
    <w:rsid w:val="00DA05A4"/>
    <w:rsid w:val="00DA3950"/>
    <w:rsid w:val="00DD7E86"/>
    <w:rsid w:val="00DE7B15"/>
    <w:rsid w:val="00E566E9"/>
    <w:rsid w:val="00E6745E"/>
    <w:rsid w:val="00EC68CD"/>
    <w:rsid w:val="00EF3A4A"/>
    <w:rsid w:val="00F33FC4"/>
    <w:rsid w:val="00F97489"/>
    <w:rsid w:val="00FB4F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01E6"/>
    <w:pPr>
      <w:tabs>
        <w:tab w:val="center" w:pos="4419"/>
        <w:tab w:val="right" w:pos="8838"/>
      </w:tabs>
      <w:spacing w:after="0" w:line="240" w:lineRule="auto"/>
    </w:pPr>
    <w:rPr>
      <w:rFonts w:ascii="Calibri" w:eastAsia="Times New Roman" w:hAnsi="Calibri" w:cs="Calibri"/>
    </w:rPr>
  </w:style>
  <w:style w:type="character" w:customStyle="1" w:styleId="EncabezadoCar">
    <w:name w:val="Encabezado Car"/>
    <w:basedOn w:val="Fuentedeprrafopredeter"/>
    <w:link w:val="Encabezado"/>
    <w:uiPriority w:val="99"/>
    <w:rsid w:val="00C701E6"/>
    <w:rPr>
      <w:rFonts w:ascii="Calibri" w:eastAsia="Times New Roman" w:hAnsi="Calibri" w:cs="Calibri"/>
    </w:rPr>
  </w:style>
  <w:style w:type="paragraph" w:styleId="Piedepgina">
    <w:name w:val="footer"/>
    <w:basedOn w:val="Normal"/>
    <w:link w:val="PiedepginaCar"/>
    <w:uiPriority w:val="99"/>
    <w:unhideWhenUsed/>
    <w:rsid w:val="00C70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1E6"/>
  </w:style>
  <w:style w:type="character" w:styleId="Hipervnculo">
    <w:name w:val="Hyperlink"/>
    <w:rsid w:val="0035371D"/>
    <w:rPr>
      <w:color w:val="0000FF"/>
      <w:u w:val="single"/>
    </w:rPr>
  </w:style>
  <w:style w:type="character" w:customStyle="1" w:styleId="apple-converted-space">
    <w:name w:val="apple-converted-space"/>
    <w:basedOn w:val="Fuentedeprrafopredeter"/>
    <w:rsid w:val="008E2BE4"/>
  </w:style>
  <w:style w:type="paragraph" w:styleId="Textodeglobo">
    <w:name w:val="Balloon Text"/>
    <w:basedOn w:val="Normal"/>
    <w:link w:val="TextodegloboCar"/>
    <w:uiPriority w:val="99"/>
    <w:semiHidden/>
    <w:unhideWhenUsed/>
    <w:rsid w:val="00EF3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0195">
      <w:bodyDiv w:val="1"/>
      <w:marLeft w:val="0"/>
      <w:marRight w:val="0"/>
      <w:marTop w:val="0"/>
      <w:marBottom w:val="0"/>
      <w:divBdr>
        <w:top w:val="none" w:sz="0" w:space="0" w:color="auto"/>
        <w:left w:val="none" w:sz="0" w:space="0" w:color="auto"/>
        <w:bottom w:val="none" w:sz="0" w:space="0" w:color="auto"/>
        <w:right w:val="none" w:sz="0" w:space="0" w:color="auto"/>
      </w:divBdr>
      <w:divsChild>
        <w:div w:id="58399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erienciaforrajera.com" TargetMode="External"/><Relationship Id="rId3" Type="http://schemas.openxmlformats.org/officeDocument/2006/relationships/settings" Target="settings.xml"/><Relationship Id="rId7" Type="http://schemas.openxmlformats.org/officeDocument/2006/relationships/hyperlink" Target="mailto:info@claas.com.a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1</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29</cp:revision>
  <dcterms:created xsi:type="dcterms:W3CDTF">2016-08-31T22:18:00Z</dcterms:created>
  <dcterms:modified xsi:type="dcterms:W3CDTF">2016-10-04T23:55:00Z</dcterms:modified>
</cp:coreProperties>
</file>