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DB" w:rsidRPr="00FA3EDB" w:rsidRDefault="005237DF" w:rsidP="00735302">
      <w:pP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Por qué es el más elegido</w:t>
      </w:r>
    </w:p>
    <w:p w:rsidR="00E40F8D" w:rsidRDefault="00E40F8D" w:rsidP="00735302">
      <w:pPr>
        <w:rPr>
          <w:rFonts w:ascii="Tahoma" w:hAnsi="Tahoma" w:cs="Tahoma"/>
          <w:b/>
          <w:color w:val="000000" w:themeColor="text1"/>
          <w:sz w:val="32"/>
          <w:szCs w:val="32"/>
          <w:shd w:val="clear" w:color="auto" w:fill="FFFFFF"/>
        </w:rPr>
      </w:pPr>
      <w:r w:rsidRPr="005F380B">
        <w:rPr>
          <w:rFonts w:ascii="Tahoma" w:hAnsi="Tahoma" w:cs="Tahoma"/>
          <w:b/>
          <w:color w:val="000000" w:themeColor="text1"/>
          <w:sz w:val="32"/>
          <w:szCs w:val="32"/>
          <w:shd w:val="clear" w:color="auto" w:fill="FFFFFF"/>
        </w:rPr>
        <w:t>El aceite de girasol,</w:t>
      </w:r>
      <w:r w:rsidR="002D49DE" w:rsidRPr="005F380B">
        <w:rPr>
          <w:rFonts w:ascii="Tahoma" w:hAnsi="Tahoma" w:cs="Tahoma"/>
          <w:b/>
          <w:color w:val="000000" w:themeColor="text1"/>
          <w:sz w:val="32"/>
          <w:szCs w:val="32"/>
          <w:shd w:val="clear" w:color="auto" w:fill="FFFFFF"/>
        </w:rPr>
        <w:t xml:space="preserve"> un infaltable</w:t>
      </w:r>
      <w:r w:rsidR="00866932" w:rsidRPr="005F380B">
        <w:rPr>
          <w:rFonts w:ascii="Tahoma" w:hAnsi="Tahoma" w:cs="Tahoma"/>
          <w:b/>
          <w:color w:val="000000" w:themeColor="text1"/>
          <w:sz w:val="32"/>
          <w:szCs w:val="32"/>
          <w:shd w:val="clear" w:color="auto" w:fill="FFFFFF"/>
        </w:rPr>
        <w:t xml:space="preserve"> en la mesa de los argentinos</w:t>
      </w:r>
    </w:p>
    <w:p w:rsidR="00E75B65" w:rsidRPr="00E75B65" w:rsidRDefault="004E7E9B" w:rsidP="00E75B65">
      <w:pPr>
        <w:spacing w:line="240" w:lineRule="auto"/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</w:pPr>
      <w:r w:rsidRP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Entre el 60% y el 70% de las familias lo consumen. Se trata de un producto que </w:t>
      </w:r>
      <w:r w:rsidR="00E75B65" w:rsidRP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por su suavidad responde a las preferencias de los paladares locales. </w:t>
      </w:r>
      <w:proofErr w:type="spellStart"/>
      <w:r w:rsidR="00E75B65" w:rsidRP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>Nidera</w:t>
      </w:r>
      <w:proofErr w:type="spellEnd"/>
      <w:r w:rsidR="00E75B65" w:rsidRP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 es la única empresa presente e</w:t>
      </w:r>
      <w:r w:rsid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n toda la cadena de elaboración. </w:t>
      </w:r>
      <w:r w:rsidR="00E75B65" w:rsidRP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>Legítimo</w:t>
      </w:r>
      <w:r w:rsid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 es la marca con la </w:t>
      </w:r>
      <w:r w:rsidR="00410B8E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que </w:t>
      </w:r>
      <w:r w:rsid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abastece las góndolas del país, pero además </w:t>
      </w:r>
      <w:r w:rsidR="00E75B65" w:rsidRP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industrializa para otras </w:t>
      </w:r>
      <w:r w:rsidR="00015112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>4</w:t>
      </w:r>
      <w:r w:rsidR="00E75B65" w:rsidRP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>0 marcas</w:t>
      </w:r>
      <w:r w:rsid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 del mundo</w:t>
      </w:r>
      <w:r w:rsidR="00E75B65" w:rsidRPr="00E75B65">
        <w:rPr>
          <w:rFonts w:ascii="Tahoma" w:hAnsi="Tahoma" w:cs="Tahoma"/>
          <w:i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3116A4" w:rsidRDefault="00D01609" w:rsidP="00A4112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Bajo el título “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Poné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 prueba tu boca”, </w:t>
      </w:r>
      <w:proofErr w:type="spellStart"/>
      <w:r w:rsidR="00482366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Nidera</w:t>
      </w:r>
      <w:proofErr w:type="spellEnd"/>
      <w:r w:rsidR="00482366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116A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acaba de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lanz</w:t>
      </w:r>
      <w:r w:rsidR="003116A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ar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una campaña publicitaria </w:t>
      </w:r>
      <w:r w:rsidR="003116A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online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para su aceite de girasol Legítimo</w:t>
      </w:r>
      <w:r w:rsidR="003116A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la marca con la que la compañía comercializa el producto en la Argentina. La propuesta </w:t>
      </w:r>
      <w:r w:rsidR="00B122A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hace hincapié en la pureza del </w:t>
      </w:r>
      <w:r w:rsidR="004F4F4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aceite</w:t>
      </w:r>
      <w:r w:rsidR="00B122A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y pone a prueba el paladar de un grupo de personas que son sometidas a un</w:t>
      </w:r>
      <w:r w:rsidR="004F4F4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polígrafo –</w:t>
      </w:r>
      <w:r w:rsidR="00B122A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test</w:t>
      </w:r>
      <w:r w:rsidR="004F4F4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de la verdad- a la hora de evaluar la calidad de las comidas. </w:t>
      </w:r>
      <w:r w:rsidR="00B122A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F57B0" w:rsidRDefault="00D12871" w:rsidP="00A4112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Nidera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es la única empresa que está presente en toda la cadena de valor del girasol en la Argentina. La compañía ofrece genética en semilla, tecnologías para la producción, realiza el procesamiento</w:t>
      </w:r>
      <w:r w:rsidR="0005053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 el refinado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y envasado del aceite comestible para nuestro país y </w:t>
      </w:r>
      <w:r w:rsidR="001B7B8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el resto del mundo. </w:t>
      </w:r>
      <w:r w:rsidR="0005053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</w:t>
      </w:r>
      <w:r w:rsidR="001B7B8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esde su planta ubicada en Valentín Alsina</w:t>
      </w:r>
      <w:r w:rsidR="00EE2E3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–una de las más modernas del país-</w:t>
      </w:r>
      <w:r w:rsidR="001B7B8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la empresa </w:t>
      </w:r>
      <w:r w:rsidR="00EE2E3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procesa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unas</w:t>
      </w:r>
      <w:r w:rsidR="00EE2E3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7287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700</w:t>
      </w:r>
      <w:r w:rsidR="00EE2E3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toneladas diarias de aceite que luego </w:t>
      </w:r>
      <w:r w:rsidR="001B7B8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envasa</w:t>
      </w:r>
      <w:r w:rsidR="00EE2E3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4112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para el mercado local</w:t>
      </w:r>
      <w:r w:rsidR="0005053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con la marca Legítimo</w:t>
      </w:r>
      <w:r w:rsidR="00A4112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E2E3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y </w:t>
      </w:r>
      <w:r w:rsidR="00A4112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además </w:t>
      </w:r>
      <w:r w:rsidR="00EE2E3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exporta</w:t>
      </w:r>
      <w:r w:rsidR="001B7B8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 los cinco continentes para </w:t>
      </w:r>
      <w:r w:rsidR="0005053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otras</w:t>
      </w:r>
      <w:r w:rsidR="001B7B8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F51A3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40</w:t>
      </w:r>
      <w:r w:rsidR="001B7B8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marcas.</w:t>
      </w:r>
      <w:r w:rsidR="00A4112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41126" w:rsidRPr="00A4112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El 34% de las exportaciones de aceite refinado envasado del país sale desde esta planta ubicada en la provincia de Buenos Aires. </w:t>
      </w:r>
    </w:p>
    <w:p w:rsidR="00A41126" w:rsidRPr="005F380B" w:rsidRDefault="00A41126" w:rsidP="00A4112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Según datos aportados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por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la Asociación Argentina de Girasol (A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SAGIR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),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entidad que nuclea a toda la cadena </w:t>
      </w:r>
      <w:r w:rsidR="00410B8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de valor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del producto, 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el cons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umo total de aceite en el país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 pa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ra uso industrial y doméstico, suma aproximadamente 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un millón de toneladas. El de girasol es por lejos el más utilizado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por los argentinos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 la hora de preparar las comidas. Concentra entre el 60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%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y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el 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70% del consumo doméstico seguido por el de soja con el 26%. Mientras que el </w:t>
      </w:r>
      <w:r w:rsidR="006F031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de 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maíz y oliva tienen una porción muy pequeña del mercado.</w:t>
      </w:r>
    </w:p>
    <w:p w:rsidR="00D12871" w:rsidRPr="00027BE2" w:rsidRDefault="00A41126" w:rsidP="00027BE2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Pero ¿qué hace al aceite de girasol uno de los productos más elegidos en la mesa de los argentinos? </w:t>
      </w:r>
    </w:p>
    <w:p w:rsidR="00027BE2" w:rsidRDefault="0005053B" w:rsidP="00027BE2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Para l</w:t>
      </w:r>
      <w:r w:rsidR="00032179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735302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ex </w:t>
      </w:r>
      <w:r w:rsidR="00735302" w:rsidRP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presidenta de la Asociación Argentina de Grasas y Aceites (ASAGA),</w:t>
      </w:r>
      <w:r w:rsidR="00735302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7250E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Martha Melgarejo,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un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de l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s principales 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razones por las que se lo valora es por su sabor neutro. “</w:t>
      </w:r>
      <w:r w:rsidR="0097250E" w:rsidRP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Es agradable, no 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interfiere en el aroma y el sabor de los alimentos </w:t>
      </w:r>
      <w:r w:rsidR="0097250E" w:rsidRP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y tampoco da olor en </w:t>
      </w:r>
      <w:r w:rsidR="00527992" w:rsidRP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las frituras. Se puede usar en</w:t>
      </w:r>
      <w:r w:rsidR="0097250E" w:rsidRP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ensaladas, guisos o mayonesas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”, explica la especialista, para quien el aceite de girasol es parte de las costumbres del paladar argentino, gustoso de lo</w:t>
      </w:r>
      <w:r w:rsidR="0025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suave</w:t>
      </w:r>
      <w:r w:rsidR="0097250E" w:rsidRP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“No falla nunca: tiene buen precio, no se oxida con facilidad, es sano y noble en la cocina”, agrega.</w:t>
      </w:r>
    </w:p>
    <w:p w:rsidR="00B2495E" w:rsidRDefault="00B2495E" w:rsidP="00B2495E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</w:pP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Melgarejo</w:t>
      </w:r>
      <w:r w:rsidR="0018688B"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es </w:t>
      </w:r>
      <w:r w:rsidR="0018688B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química y  tecnóloga de alimentos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. A la hora de enumerar las virtudes de este </w:t>
      </w:r>
      <w:r w:rsidR="0025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producto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E540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destaca</w:t>
      </w:r>
      <w:r w:rsidR="00027BE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que “t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iene suficientes aceites poliinsatura</w:t>
      </w:r>
      <w:r w:rsidR="008E067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dos, </w:t>
      </w:r>
      <w:r w:rsidR="00027BE2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O</w:t>
      </w:r>
      <w:r w:rsidR="008E067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megas 6 y 9. También cuenta con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ácidos linoleico y oleico, aconseja</w:t>
      </w:r>
      <w:r w:rsidR="00027BE2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dos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para prevenir una serie de enfermedades cardiovasculares</w:t>
      </w:r>
      <w:r w:rsidR="00027BE2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p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orque evitan la formación de colesterol</w:t>
      </w:r>
      <w:r w:rsidR="00027BE2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e i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ncluso algunos estudios </w:t>
      </w:r>
      <w:r w:rsidR="003E540A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a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firman que disminuye la posibilidad de tener infartos, por el </w:t>
      </w:r>
      <w:r w:rsidR="003E540A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O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mega 6. </w:t>
      </w:r>
      <w:r w:rsidR="00027BE2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También tiene 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tocoferoles</w:t>
      </w:r>
      <w:r w:rsidR="00027BE2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alfa</w:t>
      </w:r>
      <w:r w:rsidR="003E540A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,</w:t>
      </w:r>
      <w:r w:rsidR="00027BE2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q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ue son antioxidantes naturales</w:t>
      </w:r>
      <w:r w:rsidR="00027BE2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>”</w:t>
      </w:r>
      <w:r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. </w:t>
      </w:r>
    </w:p>
    <w:p w:rsidR="00027BE2" w:rsidRPr="005F380B" w:rsidRDefault="00027BE2" w:rsidP="00B2495E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</w:pPr>
    </w:p>
    <w:p w:rsidR="0018688B" w:rsidRDefault="003E540A" w:rsidP="003E540A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“Es uno de los aceites esenciales para la alimentación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”, aporta el reconocido médico nutricionista Alberto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Cormillot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 “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La ventaja que tiene es su cantidad de calorías, porque es un alimento energético.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Y la 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vitamina E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 que es un antioxidante y</w:t>
      </w: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resguarda las células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”, explica mientras alerta que</w:t>
      </w:r>
      <w:r w:rsidR="0018688B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“</w:t>
      </w:r>
      <w:r w:rsidR="0018688B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si se lo consume mucho, facilita la aparición de obesidad y diabetes.</w:t>
      </w:r>
      <w:r w:rsidR="0018688B" w:rsidRPr="005F380B"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 Lo ideal son </w:t>
      </w:r>
      <w:r w:rsidR="0018688B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dos cucharadas de postre por día, que serían unos 20 c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entímetros</w:t>
      </w:r>
      <w:r w:rsidR="0018688B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equivalentes a 180 </w:t>
      </w:r>
      <w:r w:rsidR="0018688B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lastRenderedPageBreak/>
        <w:t xml:space="preserve">calorías. Para una persona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que consume </w:t>
      </w:r>
      <w:r w:rsidR="0018688B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2000 calorías, representa el 10% de su total en forma de grasa”.</w:t>
      </w:r>
    </w:p>
    <w:p w:rsidR="00860DDC" w:rsidRDefault="00860DDC" w:rsidP="003E540A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</w:p>
    <w:p w:rsidR="00EF57B0" w:rsidRPr="005F380B" w:rsidRDefault="006F031A" w:rsidP="00EF57B0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es-ES"/>
        </w:rPr>
        <w:t xml:space="preserve">La calidad es un tema central en la elaboración de cualquier alimento. De allí que </w:t>
      </w:r>
      <w:r w:rsidR="00EF57B0" w:rsidRPr="005F380B"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  <w:t xml:space="preserve">Melgarejo </w:t>
      </w:r>
      <w:r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  <w:t xml:space="preserve">detalla </w:t>
      </w:r>
      <w:r w:rsidR="00EF57B0" w:rsidRPr="005F380B"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  <w:t>cómo se detecta un buen aceite a nivel científico. “El primero de todos los análisis es el sensorial. Vemos si tiene restos de semillas o pepitas. Después hacemos estudios que miden el valor de la oxidación y de la acidez libre, que siempre en el girasol es muy baja, menor a 0,1. El color es una cuestión de preferencia. También hay un test, que es muy importante en el girasol, que consiste en enfriarlo y que no se ponga turbio. Porque cuando se pone un poco turbio es por ceras que quedaron residuales del proceso. No hacen nada a la salud, pero molestan en la visión del color y se pierde ese característico brillo metálico tan lindo</w:t>
      </w:r>
      <w:r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  <w:t xml:space="preserve"> que </w:t>
      </w:r>
      <w:r w:rsidR="00EF57B0" w:rsidRPr="005F380B"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  <w:t>es lo primero que mira el consumi</w:t>
      </w:r>
      <w:r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  <w:t xml:space="preserve">dor, porque le da un aspecto fresco y suave. Además, </w:t>
      </w:r>
      <w:r w:rsidR="00250BC6"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  <w:t xml:space="preserve">es una particularidad que </w:t>
      </w:r>
      <w:r w:rsidR="00EF57B0"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  <w:t>refleja un</w:t>
      </w:r>
      <w:r w:rsidR="00EF57B0" w:rsidRPr="005F380B">
        <w:rPr>
          <w:rFonts w:ascii="Tahoma" w:eastAsia="Times New Roman" w:hAnsi="Tahoma" w:cs="Tahoma"/>
          <w:color w:val="000000" w:themeColor="text1"/>
          <w:sz w:val="20"/>
          <w:szCs w:val="20"/>
          <w:shd w:val="clear" w:color="auto" w:fill="FFFFFF"/>
          <w:lang w:eastAsia="es-ES"/>
        </w:rPr>
        <w:t xml:space="preserve"> buen proceso de refinado”.</w:t>
      </w:r>
    </w:p>
    <w:p w:rsidR="006B392B" w:rsidRDefault="006F031A" w:rsidP="00475E8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Uno de los responsables de ése proceso en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Nidera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es </w:t>
      </w:r>
      <w:r w:rsidR="00F44578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Nés</w:t>
      </w:r>
      <w:r w:rsidR="00F1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t</w:t>
      </w:r>
      <w:r w:rsidR="00F44578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or </w:t>
      </w:r>
      <w:proofErr w:type="spellStart"/>
      <w:r w:rsidR="00F44578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Oggianu</w:t>
      </w:r>
      <w:proofErr w:type="spellEnd"/>
      <w:r w:rsidR="00F44578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44654" w:rsidRPr="00E4465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gerente </w:t>
      </w:r>
      <w:r w:rsidR="00F44578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de la planta de refina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do</w:t>
      </w:r>
      <w:r w:rsidR="00F44578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y envasado </w:t>
      </w:r>
      <w:r w:rsidR="00F1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de Valentín Alsina, donde se </w:t>
      </w:r>
      <w:r w:rsidR="006B392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elabora</w:t>
      </w:r>
      <w:r w:rsidR="00F1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el aceite</w:t>
      </w:r>
      <w:r w:rsidR="00F44578"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Legítimo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475E81" w:rsidRPr="006038D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El aceite crudo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proviene de las plantas de extracción de la compañía, ubicadas en </w:t>
      </w:r>
      <w:r w:rsidR="00475E81" w:rsidRPr="006038D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las local</w:t>
      </w:r>
      <w:bookmarkStart w:id="0" w:name="_GoBack"/>
      <w:bookmarkEnd w:id="0"/>
      <w:r w:rsidR="00475E81" w:rsidRPr="006038D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idades de Junín y Puerto General San Martín</w:t>
      </w:r>
      <w:r w:rsidR="00475E81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 y llega a la planta de Alsina donde se refina</w:t>
      </w:r>
      <w:r w:rsidR="00250BC6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</w:t>
      </w:r>
      <w:r w:rsidR="00475E81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unas </w:t>
      </w:r>
      <w:r w:rsidR="008012C0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2</w:t>
      </w:r>
      <w:r w:rsidR="00015112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0</w:t>
      </w:r>
      <w:r w:rsidR="00475E81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.000 toneladas mensuales y en el mismo período </w:t>
      </w:r>
      <w:r w:rsidR="00250BC6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se </w:t>
      </w:r>
      <w:r w:rsidR="00475E81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envasa</w:t>
      </w:r>
      <w:r w:rsidR="00250BC6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</w:t>
      </w:r>
      <w:r w:rsidR="00475E81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13</w:t>
      </w:r>
      <w:r w:rsidR="00872878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.000</w:t>
      </w:r>
      <w:r w:rsid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toneladas</w:t>
      </w:r>
      <w:r w:rsidR="00475E81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5A1452" w:rsidRP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El</w:t>
      </w:r>
      <w:r w:rsidR="005A1452" w:rsidRPr="0090538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60% del aceite refinado se utiliza para el mercado local y el rest</w:t>
      </w:r>
      <w:r w:rsidR="0025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</w:t>
      </w:r>
      <w:r w:rsidR="005A1452" w:rsidRPr="0090538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5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</w:t>
      </w:r>
      <w:r w:rsidR="005A1452" w:rsidRPr="0090538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 exporta</w:t>
      </w:r>
      <w:r w:rsid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 Además de Legítimo, se envasan un total de 40 marcas</w:t>
      </w:r>
      <w:r w:rsid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  <w:r w:rsidR="0001511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475E81" w:rsidRDefault="00475E81" w:rsidP="006B392B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“</w:t>
      </w:r>
      <w:r w:rsidRPr="006038D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El </w:t>
      </w:r>
      <w:r w:rsidR="006B392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aceite primero se </w:t>
      </w:r>
      <w:r w:rsidRPr="006038D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neutraliza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B392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luego se blanquea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para clarificar su color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 Posteriormente pasa por filtros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y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placas de última generación donde se asegura la integridad física requerida por nuestro sistema HACCP y la brillantez que caracterizan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nuestros productos”</w:t>
      </w:r>
      <w:r w:rsidR="006B392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 explica el ejecutivo para acotar que, p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or último,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se realiza la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desodorización</w:t>
      </w:r>
      <w:proofErr w:type="spellEnd"/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 alta temperatura,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que 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asegura la calidad organoléptica (sabor,</w:t>
      </w:r>
      <w:r w:rsidR="006B392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aroma y color) que requiere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un buen aceite de mesa. “El </w:t>
      </w:r>
      <w:proofErr w:type="spellStart"/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desodorizador</w:t>
      </w:r>
      <w:proofErr w:type="spellEnd"/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de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nuestra planta es 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tecnología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de última generación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y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es</w:t>
      </w:r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lo más reciente instalado en la industria aceitera”, detalla </w:t>
      </w:r>
      <w:proofErr w:type="spellStart"/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Oggianu</w:t>
      </w:r>
      <w:proofErr w:type="spellEnd"/>
      <w:r w:rsidRPr="00AC356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</w:p>
    <w:p w:rsidR="00EF57B0" w:rsidRPr="005F380B" w:rsidRDefault="006B392B" w:rsidP="005A1452">
      <w:pPr>
        <w:shd w:val="clear" w:color="auto" w:fill="FFFFFF"/>
        <w:spacing w:before="100" w:beforeAutospacing="1" w:after="240"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En la planta de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Nidera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la</w:t>
      </w:r>
      <w:r w:rsidR="00475E81" w:rsidRPr="00C473E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calidad de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l</w:t>
      </w:r>
      <w:r w:rsidR="00475E81" w:rsidRPr="00C473E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ace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ite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es 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audita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da</w:t>
      </w:r>
      <w:r w:rsidR="00475E81" w:rsidRPr="00C473E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en cada etapa por personal especializado. “Los testeos 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nos da</w:t>
      </w:r>
      <w:r w:rsidR="004E7E9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n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una idea de los</w:t>
      </w:r>
      <w:r w:rsidR="00475E81" w:rsidRPr="00C473E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aspectos organolépticos mediante </w:t>
      </w:r>
      <w:r w:rsidR="004E7E9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un </w:t>
      </w:r>
      <w:r w:rsidR="00475E81" w:rsidRPr="00C473E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panel de degustación y calidad </w:t>
      </w:r>
      <w:r w:rsidR="004E7E9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que evalúa </w:t>
      </w:r>
      <w:r w:rsidR="0025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la</w:t>
      </w:r>
      <w:r w:rsidR="00475E81" w:rsidRPr="00C473E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pres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entación del producto terminado, </w:t>
      </w:r>
      <w:r w:rsidR="004E7E9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el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5E81" w:rsidRPr="00C473E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etiqu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etado, nivel de llenado, tapado y codificado”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 explica el ejecutivo</w:t>
      </w:r>
      <w:r w:rsidR="00475E81" w:rsidRPr="00C473E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“</w:t>
      </w:r>
      <w:r w:rsidR="00475E81" w:rsidRPr="0090538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Al estar desodorizado por tecnología de última generación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el aceite Legítimo </w:t>
      </w:r>
      <w:r w:rsidR="00475E81" w:rsidRPr="0090538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se diferencia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a nivel sensorial, del estándar </w:t>
      </w:r>
      <w:r w:rsidR="00475E81" w:rsidRPr="0090538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de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l</w:t>
      </w:r>
      <w:r w:rsidR="00475E81" w:rsidRPr="0090538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mercado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”, a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cota</w:t>
      </w:r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75E8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Oggianu</w:t>
      </w:r>
      <w:proofErr w:type="spellEnd"/>
      <w:r w:rsid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y enumera que l</w:t>
      </w:r>
      <w:r w:rsidR="00EF57B0" w:rsidRPr="00A4112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 calidad de los procesos y productos que emanan desde allí está avalada por un Sistema de Gestión Integrado auditado por SGS bajo las normas ISO 9001:2008, HACCP Codex </w:t>
      </w:r>
      <w:proofErr w:type="spellStart"/>
      <w:r w:rsidR="00EF57B0" w:rsidRPr="00A4112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Alimentarius</w:t>
      </w:r>
      <w:proofErr w:type="spellEnd"/>
      <w:r w:rsidR="00EF57B0" w:rsidRPr="00A4112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 ISO 22000:2005, Alimentos Argentinos sello país, Certi</w:t>
      </w:r>
      <w:r w:rsidR="00EF57B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ficación </w:t>
      </w:r>
      <w:proofErr w:type="spellStart"/>
      <w:r w:rsidR="00EF57B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Kosher</w:t>
      </w:r>
      <w:proofErr w:type="spellEnd"/>
      <w:r w:rsidR="00EF57B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 ISO 14001:2004 y</w:t>
      </w:r>
      <w:r w:rsidR="00EF57B0" w:rsidRPr="00A4112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OHSAS 18001:2007.</w:t>
      </w:r>
    </w:p>
    <w:p w:rsidR="006F031A" w:rsidRPr="005A1452" w:rsidRDefault="006F031A" w:rsidP="005A1452">
      <w:pPr>
        <w:shd w:val="clear" w:color="auto" w:fill="FFFFFF"/>
        <w:spacing w:before="100" w:beforeAutospacing="1" w:after="24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5F380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Pero </w:t>
      </w:r>
      <w:r w:rsid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se sabe que no hay personas más expertas en aceite de girasol doméstico que </w:t>
      </w:r>
      <w:r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las </w:t>
      </w:r>
      <w:r w:rsidR="005A1452"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famil</w:t>
      </w:r>
      <w:r w:rsidR="004E7E9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i</w:t>
      </w:r>
      <w:r w:rsidR="005A1452"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as</w:t>
      </w:r>
      <w:r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A1452"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argentinas. Las amas de casa </w:t>
      </w:r>
      <w:r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ven </w:t>
      </w:r>
      <w:r w:rsidR="005A1452"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las cualidades </w:t>
      </w:r>
      <w:r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plasmadas en sus comidas sin hacer estudios. </w:t>
      </w:r>
      <w:r w:rsidR="0025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“</w:t>
      </w:r>
      <w:r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El análisis más exigente es </w:t>
      </w:r>
      <w:r w:rsidR="004E7E9B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el </w:t>
      </w:r>
      <w:r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del consumidor cuando hace su plato favorito y le sale bien”</w:t>
      </w:r>
      <w:r w:rsidR="005A1452"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concluye </w:t>
      </w:r>
      <w:r w:rsidR="00250BC6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la especialista en alimentos Martha </w:t>
      </w:r>
      <w:r w:rsidR="005A1452"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Melgarejo</w:t>
      </w:r>
      <w:r w:rsidRPr="005A145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6F031A" w:rsidRDefault="006F031A" w:rsidP="006F031A">
      <w:pP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</w:p>
    <w:p w:rsidR="0031624C" w:rsidRPr="008F26FE" w:rsidRDefault="008F26FE" w:rsidP="008F26FE">
      <w:pPr>
        <w:shd w:val="clear" w:color="auto" w:fill="FFFFFF"/>
        <w:spacing w:before="100" w:beforeAutospacing="1" w:after="240" w:line="240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8F26F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Para ver la campaña </w:t>
      </w:r>
      <w:proofErr w:type="spellStart"/>
      <w:r w:rsidRPr="008F26F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podés</w:t>
      </w:r>
      <w:proofErr w:type="spellEnd"/>
      <w:r w:rsidRPr="008F26F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ingresar a www.legitimo.com.ar</w:t>
      </w:r>
    </w:p>
    <w:sectPr w:rsidR="0031624C" w:rsidRPr="008F26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38" w:rsidRDefault="007E4838" w:rsidP="003F51A3">
      <w:pPr>
        <w:spacing w:after="0" w:line="240" w:lineRule="auto"/>
      </w:pPr>
      <w:r>
        <w:separator/>
      </w:r>
    </w:p>
  </w:endnote>
  <w:endnote w:type="continuationSeparator" w:id="0">
    <w:p w:rsidR="007E4838" w:rsidRDefault="007E4838" w:rsidP="003F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29" w:rsidRPr="00BF738D" w:rsidRDefault="00230C29" w:rsidP="00230C29">
    <w:pPr>
      <w:pStyle w:val="Piedepgina"/>
      <w:rPr>
        <w:rFonts w:ascii="Arial" w:hAnsi="Arial" w:cs="Arial"/>
        <w:sz w:val="16"/>
        <w:szCs w:val="16"/>
      </w:rPr>
    </w:pPr>
    <w:r w:rsidRPr="00BF738D">
      <w:rPr>
        <w:rFonts w:ascii="Arial" w:hAnsi="Arial" w:cs="Arial"/>
        <w:sz w:val="16"/>
        <w:szCs w:val="16"/>
      </w:rPr>
      <w:t xml:space="preserve">CONTACTO DE PRENSA: </w:t>
    </w:r>
  </w:p>
  <w:p w:rsidR="00230C29" w:rsidRPr="00230C29" w:rsidRDefault="00230C29">
    <w:pPr>
      <w:pStyle w:val="Piedepgina"/>
      <w:rPr>
        <w:rFonts w:ascii="Arial" w:hAnsi="Arial" w:cs="Arial"/>
        <w:sz w:val="16"/>
        <w:szCs w:val="16"/>
      </w:rPr>
    </w:pPr>
    <w:r w:rsidRPr="00BF738D">
      <w:rPr>
        <w:rFonts w:ascii="Arial" w:hAnsi="Arial" w:cs="Arial"/>
        <w:sz w:val="16"/>
        <w:szCs w:val="16"/>
      </w:rPr>
      <w:t>SAVIA Comunicación | 011 45</w:t>
    </w:r>
    <w:r>
      <w:rPr>
        <w:rFonts w:ascii="Arial" w:hAnsi="Arial" w:cs="Arial"/>
        <w:sz w:val="16"/>
        <w:szCs w:val="16"/>
      </w:rPr>
      <w:t>4</w:t>
    </w:r>
    <w:r w:rsidRPr="00BF738D">
      <w:rPr>
        <w:rFonts w:ascii="Arial" w:hAnsi="Arial" w:cs="Arial"/>
        <w:sz w:val="16"/>
        <w:szCs w:val="16"/>
      </w:rPr>
      <w:t xml:space="preserve">5 </w:t>
    </w:r>
    <w:r>
      <w:rPr>
        <w:rFonts w:ascii="Arial" w:hAnsi="Arial" w:cs="Arial"/>
        <w:sz w:val="16"/>
        <w:szCs w:val="16"/>
      </w:rPr>
      <w:t>7734</w:t>
    </w:r>
    <w:r w:rsidRPr="00BF738D">
      <w:rPr>
        <w:rFonts w:ascii="Arial" w:hAnsi="Arial" w:cs="Arial"/>
        <w:sz w:val="16"/>
        <w:szCs w:val="16"/>
      </w:rPr>
      <w:t xml:space="preserve"> | 011 15 </w:t>
    </w:r>
    <w:r>
      <w:rPr>
        <w:rFonts w:ascii="Arial" w:hAnsi="Arial" w:cs="Arial"/>
        <w:sz w:val="16"/>
        <w:szCs w:val="16"/>
      </w:rPr>
      <w:t>3050 6908</w:t>
    </w:r>
    <w:r w:rsidRPr="00BF738D">
      <w:rPr>
        <w:rFonts w:ascii="Arial" w:hAnsi="Arial" w:cs="Arial"/>
        <w:sz w:val="16"/>
        <w:szCs w:val="16"/>
      </w:rPr>
      <w:t xml:space="preserve"> | </w:t>
    </w:r>
    <w:hyperlink r:id="rId1" w:history="1">
      <w:r w:rsidRPr="00BF738D">
        <w:rPr>
          <w:rStyle w:val="Hipervnculo"/>
          <w:rFonts w:ascii="Arial" w:hAnsi="Arial" w:cs="Arial"/>
          <w:sz w:val="16"/>
          <w:szCs w:val="16"/>
        </w:rPr>
        <w:t>prensa@saviacomunicacion.com.ar</w:t>
      </w:r>
    </w:hyperlink>
    <w:r w:rsidRPr="00BF738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38" w:rsidRDefault="007E4838" w:rsidP="003F51A3">
      <w:pPr>
        <w:spacing w:after="0" w:line="240" w:lineRule="auto"/>
      </w:pPr>
      <w:r>
        <w:separator/>
      </w:r>
    </w:p>
  </w:footnote>
  <w:footnote w:type="continuationSeparator" w:id="0">
    <w:p w:rsidR="007E4838" w:rsidRDefault="007E4838" w:rsidP="003F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FE" w:rsidRDefault="008F26FE" w:rsidP="008F26FE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2E4F2391" wp14:editId="2D14424D">
          <wp:extent cx="1646443" cy="971550"/>
          <wp:effectExtent l="0" t="0" r="0" b="0"/>
          <wp:docPr id="1" name="Imagen 1" descr="E:\1_Milva\nidera\LEGITIMO\LogoLegitimoGira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1_Milva\nidera\LEGITIMO\LogoLegitimoGira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44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86"/>
    <w:rsid w:val="00015112"/>
    <w:rsid w:val="00027BE2"/>
    <w:rsid w:val="00032179"/>
    <w:rsid w:val="0005053B"/>
    <w:rsid w:val="000F5840"/>
    <w:rsid w:val="00120C05"/>
    <w:rsid w:val="0018688B"/>
    <w:rsid w:val="001B7B8D"/>
    <w:rsid w:val="001D15CB"/>
    <w:rsid w:val="001F37F1"/>
    <w:rsid w:val="00225EAA"/>
    <w:rsid w:val="00230C29"/>
    <w:rsid w:val="00250BC6"/>
    <w:rsid w:val="002D49DE"/>
    <w:rsid w:val="0030615D"/>
    <w:rsid w:val="00310675"/>
    <w:rsid w:val="003116A4"/>
    <w:rsid w:val="003129B6"/>
    <w:rsid w:val="0031624C"/>
    <w:rsid w:val="003D759E"/>
    <w:rsid w:val="003E540A"/>
    <w:rsid w:val="003F51A3"/>
    <w:rsid w:val="00410B8E"/>
    <w:rsid w:val="00475E81"/>
    <w:rsid w:val="00482366"/>
    <w:rsid w:val="004B4E3B"/>
    <w:rsid w:val="004C7D20"/>
    <w:rsid w:val="004E7E9B"/>
    <w:rsid w:val="004F4F49"/>
    <w:rsid w:val="005237DF"/>
    <w:rsid w:val="00527992"/>
    <w:rsid w:val="00574520"/>
    <w:rsid w:val="005A1452"/>
    <w:rsid w:val="005E76FD"/>
    <w:rsid w:val="005F380B"/>
    <w:rsid w:val="006B392B"/>
    <w:rsid w:val="006F031A"/>
    <w:rsid w:val="00706C77"/>
    <w:rsid w:val="00735302"/>
    <w:rsid w:val="00753F07"/>
    <w:rsid w:val="007A6F92"/>
    <w:rsid w:val="007E4838"/>
    <w:rsid w:val="008012C0"/>
    <w:rsid w:val="00803E68"/>
    <w:rsid w:val="00811929"/>
    <w:rsid w:val="00860DDC"/>
    <w:rsid w:val="00866932"/>
    <w:rsid w:val="00872878"/>
    <w:rsid w:val="008E067B"/>
    <w:rsid w:val="008F26FE"/>
    <w:rsid w:val="0097250E"/>
    <w:rsid w:val="009D12B8"/>
    <w:rsid w:val="00A032F2"/>
    <w:rsid w:val="00A41126"/>
    <w:rsid w:val="00A47ADC"/>
    <w:rsid w:val="00AB1828"/>
    <w:rsid w:val="00B122A9"/>
    <w:rsid w:val="00B2495E"/>
    <w:rsid w:val="00C463F3"/>
    <w:rsid w:val="00D01609"/>
    <w:rsid w:val="00D12871"/>
    <w:rsid w:val="00DF2C03"/>
    <w:rsid w:val="00E40F8D"/>
    <w:rsid w:val="00E42E76"/>
    <w:rsid w:val="00E44654"/>
    <w:rsid w:val="00E717A9"/>
    <w:rsid w:val="00E75B65"/>
    <w:rsid w:val="00E84049"/>
    <w:rsid w:val="00E93B86"/>
    <w:rsid w:val="00EE2E3A"/>
    <w:rsid w:val="00EF57B0"/>
    <w:rsid w:val="00F10BC6"/>
    <w:rsid w:val="00F44578"/>
    <w:rsid w:val="00F706AB"/>
    <w:rsid w:val="00F863F9"/>
    <w:rsid w:val="00F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706AB"/>
    <w:rPr>
      <w:i/>
      <w:iCs/>
    </w:rPr>
  </w:style>
  <w:style w:type="character" w:customStyle="1" w:styleId="apple-converted-space">
    <w:name w:val="apple-converted-space"/>
    <w:basedOn w:val="Fuentedeprrafopredeter"/>
    <w:rsid w:val="00F706AB"/>
  </w:style>
  <w:style w:type="paragraph" w:styleId="NormalWeb">
    <w:name w:val="Normal (Web)"/>
    <w:basedOn w:val="Normal"/>
    <w:uiPriority w:val="99"/>
    <w:semiHidden/>
    <w:unhideWhenUsed/>
    <w:rsid w:val="00D1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F10B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F5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1A3"/>
  </w:style>
  <w:style w:type="paragraph" w:styleId="Piedepgina">
    <w:name w:val="footer"/>
    <w:basedOn w:val="Normal"/>
    <w:link w:val="PiedepginaCar"/>
    <w:uiPriority w:val="99"/>
    <w:unhideWhenUsed/>
    <w:rsid w:val="003F5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1A3"/>
  </w:style>
  <w:style w:type="paragraph" w:styleId="Textodeglobo">
    <w:name w:val="Balloon Text"/>
    <w:basedOn w:val="Normal"/>
    <w:link w:val="TextodegloboCar"/>
    <w:uiPriority w:val="99"/>
    <w:semiHidden/>
    <w:unhideWhenUsed/>
    <w:rsid w:val="008F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706AB"/>
    <w:rPr>
      <w:i/>
      <w:iCs/>
    </w:rPr>
  </w:style>
  <w:style w:type="character" w:customStyle="1" w:styleId="apple-converted-space">
    <w:name w:val="apple-converted-space"/>
    <w:basedOn w:val="Fuentedeprrafopredeter"/>
    <w:rsid w:val="00F706AB"/>
  </w:style>
  <w:style w:type="paragraph" w:styleId="NormalWeb">
    <w:name w:val="Normal (Web)"/>
    <w:basedOn w:val="Normal"/>
    <w:uiPriority w:val="99"/>
    <w:semiHidden/>
    <w:unhideWhenUsed/>
    <w:rsid w:val="00D1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F10B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F5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1A3"/>
  </w:style>
  <w:style w:type="paragraph" w:styleId="Piedepgina">
    <w:name w:val="footer"/>
    <w:basedOn w:val="Normal"/>
    <w:link w:val="PiedepginaCar"/>
    <w:uiPriority w:val="99"/>
    <w:unhideWhenUsed/>
    <w:rsid w:val="003F5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1A3"/>
  </w:style>
  <w:style w:type="paragraph" w:styleId="Textodeglobo">
    <w:name w:val="Balloon Text"/>
    <w:basedOn w:val="Normal"/>
    <w:link w:val="TextodegloboCar"/>
    <w:uiPriority w:val="99"/>
    <w:semiHidden/>
    <w:unhideWhenUsed/>
    <w:rsid w:val="008F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27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310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saviacomunicacion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Milva</dc:creator>
  <cp:lastModifiedBy>Usuario</cp:lastModifiedBy>
  <cp:revision>28</cp:revision>
  <dcterms:created xsi:type="dcterms:W3CDTF">2016-09-19T16:19:00Z</dcterms:created>
  <dcterms:modified xsi:type="dcterms:W3CDTF">2016-10-11T17:08:00Z</dcterms:modified>
</cp:coreProperties>
</file>