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F8" w:rsidRPr="00DF3D0F" w:rsidRDefault="000004F8" w:rsidP="000004F8">
      <w:pPr>
        <w:shd w:val="clear" w:color="auto" w:fill="FFFFFF"/>
        <w:spacing w:after="0" w:line="240" w:lineRule="auto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</w:p>
    <w:p w:rsidR="000004F8" w:rsidRDefault="000004F8" w:rsidP="000004F8">
      <w:pPr>
        <w:shd w:val="clear" w:color="auto" w:fill="FFFFFF"/>
        <w:spacing w:after="0" w:line="240" w:lineRule="auto"/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</w:pPr>
    </w:p>
    <w:p w:rsidR="00720817" w:rsidRPr="00720817" w:rsidRDefault="00720817" w:rsidP="000004F8">
      <w:pPr>
        <w:shd w:val="clear" w:color="auto" w:fill="FFFFFF"/>
        <w:spacing w:after="0" w:line="240" w:lineRule="auto"/>
        <w:rPr>
          <w:rStyle w:val="apple-converted-space"/>
          <w:rFonts w:ascii="Tahoma" w:hAnsi="Tahoma" w:cs="Tahoma"/>
          <w:b/>
          <w:color w:val="222222"/>
          <w:sz w:val="32"/>
          <w:szCs w:val="20"/>
          <w:shd w:val="clear" w:color="auto" w:fill="FFFFFF"/>
        </w:rPr>
      </w:pPr>
      <w:proofErr w:type="spellStart"/>
      <w:r w:rsidRPr="00720817">
        <w:rPr>
          <w:rStyle w:val="apple-converted-space"/>
          <w:rFonts w:ascii="Tahoma" w:hAnsi="Tahoma" w:cs="Tahoma"/>
          <w:b/>
          <w:color w:val="222222"/>
          <w:sz w:val="32"/>
          <w:szCs w:val="20"/>
          <w:shd w:val="clear" w:color="auto" w:fill="FFFFFF"/>
        </w:rPr>
        <w:t>Nidera</w:t>
      </w:r>
      <w:proofErr w:type="spellEnd"/>
      <w:r w:rsidRPr="00720817">
        <w:rPr>
          <w:rStyle w:val="apple-converted-space"/>
          <w:rFonts w:ascii="Tahoma" w:hAnsi="Tahoma" w:cs="Tahoma"/>
          <w:b/>
          <w:color w:val="222222"/>
          <w:sz w:val="32"/>
          <w:szCs w:val="20"/>
          <w:shd w:val="clear" w:color="auto" w:fill="FFFFFF"/>
        </w:rPr>
        <w:t xml:space="preserve"> Nutrientes se mete con todo en el cuidado del suelo</w:t>
      </w:r>
    </w:p>
    <w:p w:rsidR="000004F8" w:rsidRPr="00DF3D0F" w:rsidRDefault="000004F8" w:rsidP="000004F8">
      <w:pPr>
        <w:shd w:val="clear" w:color="auto" w:fill="FFFFFF"/>
        <w:spacing w:after="0" w:line="240" w:lineRule="auto"/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</w:pPr>
    </w:p>
    <w:p w:rsidR="00720817" w:rsidRPr="00720817" w:rsidRDefault="000004F8" w:rsidP="000004F8">
      <w:pPr>
        <w:shd w:val="clear" w:color="auto" w:fill="FFFFFF"/>
        <w:spacing w:after="0" w:line="240" w:lineRule="auto"/>
        <w:rPr>
          <w:rStyle w:val="apple-converted-space"/>
          <w:rFonts w:ascii="Tahoma" w:hAnsi="Tahoma" w:cs="Tahoma"/>
          <w:i/>
          <w:color w:val="222222"/>
          <w:sz w:val="20"/>
          <w:szCs w:val="20"/>
          <w:shd w:val="clear" w:color="auto" w:fill="FFFFFF"/>
        </w:rPr>
      </w:pPr>
      <w:r w:rsidRPr="00720817">
        <w:rPr>
          <w:rStyle w:val="apple-converted-space"/>
          <w:rFonts w:ascii="Tahoma" w:hAnsi="Tahoma" w:cs="Tahoma"/>
          <w:i/>
          <w:color w:val="222222"/>
          <w:sz w:val="20"/>
          <w:szCs w:val="20"/>
          <w:shd w:val="clear" w:color="auto" w:fill="FFFFFF"/>
        </w:rPr>
        <w:t>La División Nutrientes y Protección de Cultivos presenta</w:t>
      </w:r>
      <w:r w:rsidR="00720817" w:rsidRPr="00720817">
        <w:rPr>
          <w:rStyle w:val="apple-converted-space"/>
          <w:rFonts w:ascii="Tahoma" w:hAnsi="Tahoma" w:cs="Tahoma"/>
          <w:i/>
          <w:color w:val="222222"/>
          <w:sz w:val="20"/>
          <w:szCs w:val="20"/>
          <w:shd w:val="clear" w:color="auto" w:fill="FFFFFF"/>
        </w:rPr>
        <w:t>rá</w:t>
      </w:r>
      <w:r w:rsidRPr="00720817">
        <w:rPr>
          <w:rStyle w:val="apple-converted-space"/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 oficialmente </w:t>
      </w:r>
      <w:r w:rsidR="00720817" w:rsidRPr="00720817">
        <w:rPr>
          <w:rStyle w:val="apple-converted-space"/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en </w:t>
      </w:r>
      <w:proofErr w:type="spellStart"/>
      <w:r w:rsidR="00720817" w:rsidRPr="00720817">
        <w:rPr>
          <w:rStyle w:val="apple-converted-space"/>
          <w:rFonts w:ascii="Tahoma" w:hAnsi="Tahoma" w:cs="Tahoma"/>
          <w:i/>
          <w:color w:val="222222"/>
          <w:sz w:val="20"/>
          <w:szCs w:val="20"/>
          <w:shd w:val="clear" w:color="auto" w:fill="FFFFFF"/>
        </w:rPr>
        <w:t>Expoagro</w:t>
      </w:r>
      <w:proofErr w:type="spellEnd"/>
      <w:r w:rsidR="00720817" w:rsidRPr="00720817">
        <w:rPr>
          <w:rStyle w:val="apple-converted-space"/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 </w:t>
      </w:r>
      <w:r w:rsidRPr="00720817">
        <w:rPr>
          <w:rStyle w:val="apple-converted-space"/>
          <w:rFonts w:ascii="Tahoma" w:hAnsi="Tahoma" w:cs="Tahoma"/>
          <w:i/>
          <w:color w:val="222222"/>
          <w:sz w:val="20"/>
          <w:szCs w:val="20"/>
          <w:shd w:val="clear" w:color="auto" w:fill="FFFFFF"/>
        </w:rPr>
        <w:t>su</w:t>
      </w:r>
      <w:r w:rsidR="00720817" w:rsidRPr="00720817">
        <w:rPr>
          <w:rStyle w:val="apple-converted-space"/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 nuevo</w:t>
      </w:r>
      <w:r w:rsidRPr="00720817">
        <w:rPr>
          <w:rStyle w:val="apple-converted-space"/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 Laboratorio de Análisis de Suelos </w:t>
      </w:r>
      <w:r w:rsidR="00720817" w:rsidRPr="00720817">
        <w:rPr>
          <w:rStyle w:val="apple-converted-space"/>
          <w:rFonts w:ascii="Tahoma" w:hAnsi="Tahoma" w:cs="Tahoma"/>
          <w:i/>
          <w:color w:val="222222"/>
          <w:sz w:val="20"/>
          <w:szCs w:val="20"/>
          <w:shd w:val="clear" w:color="auto" w:fill="FFFFFF"/>
        </w:rPr>
        <w:t xml:space="preserve">y </w:t>
      </w:r>
      <w:bookmarkStart w:id="0" w:name="_GoBack"/>
      <w:bookmarkEnd w:id="0"/>
      <w:r w:rsidR="00720817" w:rsidRPr="00720817">
        <w:rPr>
          <w:rStyle w:val="apple-converted-space"/>
          <w:rFonts w:ascii="Tahoma" w:hAnsi="Tahoma" w:cs="Tahoma"/>
          <w:i/>
          <w:color w:val="222222"/>
          <w:sz w:val="20"/>
          <w:szCs w:val="20"/>
          <w:shd w:val="clear" w:color="auto" w:fill="FFFFFF"/>
        </w:rPr>
        <w:t>una App que ayuda a que los productores tomen mejores decisiones de nutrición.</w:t>
      </w:r>
    </w:p>
    <w:p w:rsidR="00DF3D0F" w:rsidRPr="00DF3D0F" w:rsidRDefault="000004F8" w:rsidP="00720817">
      <w:pPr>
        <w:shd w:val="clear" w:color="auto" w:fill="FFFFFF"/>
        <w:spacing w:before="240" w:after="0" w:line="240" w:lineRule="auto"/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Para </w:t>
      </w:r>
      <w:proofErr w:type="spellStart"/>
      <w:r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“Hacemos crecer lo mejor de nuestra tierra”, es mucho más que un </w:t>
      </w:r>
      <w:proofErr w:type="spellStart"/>
      <w:r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>claim</w:t>
      </w:r>
      <w:proofErr w:type="spellEnd"/>
      <w:r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de campaña publicitaria. Hace muchos años que la compañía se toma muy en serio la generación de conocimiento</w:t>
      </w:r>
      <w:r w:rsidR="00DF3D0F"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>, la extensión y la asistencia técnica para el cuidado y la con</w:t>
      </w:r>
      <w:r w:rsidR="00720817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>s</w:t>
      </w:r>
      <w:r w:rsidR="00DF3D0F"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>er</w:t>
      </w:r>
      <w:r w:rsidR="00720817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>v</w:t>
      </w:r>
      <w:r w:rsidR="00DF3D0F"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ación de los suelos. </w:t>
      </w:r>
    </w:p>
    <w:p w:rsidR="00DF3D0F" w:rsidRPr="00DF3D0F" w:rsidRDefault="00DF3D0F" w:rsidP="00720817">
      <w:pPr>
        <w:shd w:val="clear" w:color="auto" w:fill="FFFFFF"/>
        <w:spacing w:before="240" w:after="0" w:line="240" w:lineRule="auto"/>
        <w:rPr>
          <w:rStyle w:val="apple-converted-space"/>
          <w:rFonts w:ascii="Tahoma" w:hAnsi="Tahoma" w:cs="Tahoma"/>
          <w:sz w:val="20"/>
          <w:szCs w:val="20"/>
        </w:rPr>
      </w:pPr>
      <w:r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Del 7 al 10 de marzo, en su </w:t>
      </w:r>
      <w:proofErr w:type="spellStart"/>
      <w:r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>plot</w:t>
      </w:r>
      <w:proofErr w:type="spellEnd"/>
      <w:r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de </w:t>
      </w:r>
      <w:proofErr w:type="spellStart"/>
      <w:r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>Expoagro</w:t>
      </w:r>
      <w:proofErr w:type="spellEnd"/>
      <w:r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>, la División Nutrientes y Protección de Cultivos</w:t>
      </w:r>
      <w:r w:rsidR="00720817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="00995FAC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de </w:t>
      </w:r>
      <w:proofErr w:type="spellStart"/>
      <w:r w:rsidR="00995FAC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presentará </w:t>
      </w:r>
      <w:r w:rsidR="000004F8" w:rsidRPr="00DF3D0F">
        <w:rPr>
          <w:rStyle w:val="apple-converted-space"/>
          <w:rFonts w:ascii="Tahoma" w:hAnsi="Tahoma" w:cs="Tahoma"/>
          <w:sz w:val="20"/>
          <w:szCs w:val="20"/>
        </w:rPr>
        <w:t>un nuevo servicio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 de análisis de suelo</w:t>
      </w:r>
      <w:r w:rsidR="000004F8" w:rsidRPr="00DF3D0F">
        <w:rPr>
          <w:rStyle w:val="apple-converted-space"/>
          <w:rFonts w:ascii="Tahoma" w:hAnsi="Tahoma" w:cs="Tahoma"/>
          <w:sz w:val="20"/>
          <w:szCs w:val="20"/>
        </w:rPr>
        <w:t xml:space="preserve"> </w:t>
      </w:r>
      <w:r w:rsidR="00720817">
        <w:rPr>
          <w:rStyle w:val="apple-converted-space"/>
          <w:rFonts w:ascii="Tahoma" w:hAnsi="Tahoma" w:cs="Tahoma"/>
          <w:sz w:val="20"/>
          <w:szCs w:val="20"/>
        </w:rPr>
        <w:t>para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 </w:t>
      </w:r>
      <w:r w:rsidR="000004F8" w:rsidRPr="00DF3D0F">
        <w:rPr>
          <w:rStyle w:val="apple-converted-space"/>
          <w:rFonts w:ascii="Tahoma" w:hAnsi="Tahoma" w:cs="Tahoma"/>
          <w:sz w:val="20"/>
          <w:szCs w:val="20"/>
        </w:rPr>
        <w:t>productor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es a partir de la renovación del </w:t>
      </w:r>
      <w:r w:rsidR="000004F8" w:rsidRPr="00DF3D0F">
        <w:rPr>
          <w:rStyle w:val="apple-converted-space"/>
          <w:rFonts w:ascii="Tahoma" w:hAnsi="Tahoma" w:cs="Tahoma"/>
          <w:sz w:val="20"/>
          <w:szCs w:val="20"/>
        </w:rPr>
        <w:t>Laboratorio de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 la compañía</w:t>
      </w:r>
      <w:r w:rsidR="00995FAC">
        <w:rPr>
          <w:rStyle w:val="apple-converted-space"/>
          <w:rFonts w:ascii="Tahoma" w:hAnsi="Tahoma" w:cs="Tahoma"/>
          <w:sz w:val="20"/>
          <w:szCs w:val="20"/>
        </w:rPr>
        <w:t>. L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o acompañará de una aplicación para dispositivos móviles y una </w:t>
      </w:r>
      <w:proofErr w:type="spellStart"/>
      <w:r w:rsidRPr="00DF3D0F">
        <w:rPr>
          <w:rStyle w:val="apple-converted-space"/>
          <w:rFonts w:ascii="Tahoma" w:hAnsi="Tahoma" w:cs="Tahoma"/>
          <w:sz w:val="20"/>
          <w:szCs w:val="20"/>
        </w:rPr>
        <w:t>trivia</w:t>
      </w:r>
      <w:proofErr w:type="spellEnd"/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 técnica que propone concientizar jugando.</w:t>
      </w:r>
    </w:p>
    <w:p w:rsidR="00DF3D0F" w:rsidRPr="00DF3D0F" w:rsidRDefault="00DF3D0F" w:rsidP="00720817">
      <w:pPr>
        <w:shd w:val="clear" w:color="auto" w:fill="FFFFFF"/>
        <w:spacing w:before="240" w:after="0" w:line="240" w:lineRule="auto"/>
        <w:rPr>
          <w:rStyle w:val="apple-converted-space"/>
          <w:rFonts w:ascii="Tahoma" w:hAnsi="Tahoma" w:cs="Tahoma"/>
          <w:sz w:val="20"/>
          <w:szCs w:val="20"/>
        </w:rPr>
      </w:pPr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“El objetivo es impulsar cada vez más la realización de </w:t>
      </w:r>
      <w:r w:rsidR="000004F8" w:rsidRPr="00DF3D0F">
        <w:rPr>
          <w:rStyle w:val="apple-converted-space"/>
          <w:rFonts w:ascii="Tahoma" w:hAnsi="Tahoma" w:cs="Tahoma"/>
          <w:sz w:val="20"/>
          <w:szCs w:val="20"/>
        </w:rPr>
        <w:t>diagn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>ó</w:t>
      </w:r>
      <w:r w:rsidR="000004F8" w:rsidRPr="00DF3D0F">
        <w:rPr>
          <w:rStyle w:val="apple-converted-space"/>
          <w:rFonts w:ascii="Tahoma" w:hAnsi="Tahoma" w:cs="Tahoma"/>
          <w:sz w:val="20"/>
          <w:szCs w:val="20"/>
        </w:rPr>
        <w:t>stic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>os</w:t>
      </w:r>
      <w:r w:rsidR="000004F8" w:rsidRPr="00DF3D0F">
        <w:rPr>
          <w:rStyle w:val="apple-converted-space"/>
          <w:rFonts w:ascii="Tahoma" w:hAnsi="Tahoma" w:cs="Tahoma"/>
          <w:sz w:val="20"/>
          <w:szCs w:val="20"/>
        </w:rPr>
        <w:t xml:space="preserve"> 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de </w:t>
      </w:r>
      <w:r w:rsidR="000004F8" w:rsidRPr="00DF3D0F">
        <w:rPr>
          <w:rStyle w:val="apple-converted-space"/>
          <w:rFonts w:ascii="Tahoma" w:hAnsi="Tahoma" w:cs="Tahoma"/>
          <w:sz w:val="20"/>
          <w:szCs w:val="20"/>
        </w:rPr>
        <w:t>nutrientes en suelo para lograr una fertilización más eficiente en reposición y en recursos para el cultivo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”, explica Camila López </w:t>
      </w:r>
      <w:proofErr w:type="spellStart"/>
      <w:r w:rsidRPr="00DF3D0F">
        <w:rPr>
          <w:rStyle w:val="apple-converted-space"/>
          <w:rFonts w:ascii="Tahoma" w:hAnsi="Tahoma" w:cs="Tahoma"/>
          <w:sz w:val="20"/>
          <w:szCs w:val="20"/>
        </w:rPr>
        <w:t>Colmano</w:t>
      </w:r>
      <w:proofErr w:type="spellEnd"/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, gerente de marketing de </w:t>
      </w:r>
      <w:proofErr w:type="spellStart"/>
      <w:r w:rsidR="00995FAC">
        <w:rPr>
          <w:rStyle w:val="apple-converted-space"/>
          <w:rFonts w:ascii="Tahoma" w:hAnsi="Tahoma" w:cs="Tahoma"/>
          <w:sz w:val="20"/>
          <w:szCs w:val="20"/>
        </w:rPr>
        <w:t>Nidera</w:t>
      </w:r>
      <w:proofErr w:type="spellEnd"/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 </w:t>
      </w:r>
      <w:r w:rsidR="00995FAC">
        <w:rPr>
          <w:rStyle w:val="apple-converted-space"/>
          <w:rFonts w:ascii="Tahoma" w:hAnsi="Tahoma" w:cs="Tahoma"/>
          <w:sz w:val="20"/>
          <w:szCs w:val="20"/>
        </w:rPr>
        <w:t>Nutrientes y Protección de Cultivos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>.</w:t>
      </w:r>
    </w:p>
    <w:p w:rsidR="00DF3D0F" w:rsidRPr="00995FAC" w:rsidRDefault="00DF3D0F" w:rsidP="00720817">
      <w:pPr>
        <w:shd w:val="clear" w:color="auto" w:fill="FFFFFF"/>
        <w:spacing w:before="240" w:after="0" w:line="240" w:lineRule="auto"/>
        <w:rPr>
          <w:rStyle w:val="apple-converted-space"/>
          <w:rFonts w:ascii="Tahoma" w:hAnsi="Tahoma" w:cs="Tahoma"/>
          <w:sz w:val="20"/>
          <w:szCs w:val="20"/>
        </w:rPr>
      </w:pPr>
      <w:r w:rsidRPr="00995FAC">
        <w:rPr>
          <w:rStyle w:val="apple-converted-space"/>
          <w:rFonts w:ascii="Tahoma" w:hAnsi="Tahoma" w:cs="Tahoma"/>
          <w:sz w:val="20"/>
          <w:szCs w:val="20"/>
        </w:rPr>
        <w:t xml:space="preserve">La iniciativa viene asociada a una base de datos resultante de </w:t>
      </w:r>
      <w:r w:rsidR="00995FAC" w:rsidRPr="00995FAC">
        <w:rPr>
          <w:rStyle w:val="apple-converted-space"/>
          <w:rFonts w:ascii="Tahoma" w:hAnsi="Tahoma" w:cs="Tahoma"/>
          <w:sz w:val="20"/>
          <w:szCs w:val="20"/>
        </w:rPr>
        <w:t xml:space="preserve">31 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años de investigación y análisis de suelos, sus carencias y las respuestas de los cultivos al aporte de nutrientes. En </w:t>
      </w:r>
      <w:hyperlink r:id="rId8" w:history="1">
        <w:r w:rsidRPr="00DF3D0F">
          <w:rPr>
            <w:rStyle w:val="apple-converted-space"/>
            <w:rFonts w:ascii="Tahoma" w:hAnsi="Tahoma" w:cs="Tahoma"/>
            <w:sz w:val="20"/>
            <w:szCs w:val="20"/>
          </w:rPr>
          <w:t>www.100suelos.com.ar</w:t>
        </w:r>
      </w:hyperlink>
      <w:r w:rsidRPr="00DF3D0F">
        <w:rPr>
          <w:rStyle w:val="apple-converted-space"/>
          <w:rFonts w:ascii="Tahoma" w:hAnsi="Tahoma" w:cs="Tahoma"/>
          <w:sz w:val="20"/>
          <w:szCs w:val="20"/>
        </w:rPr>
        <w:t>, productores y técnicos pueden consultar la caracterización de los suelos de 100 localidades del país y su recomendación de mejora.</w:t>
      </w:r>
    </w:p>
    <w:p w:rsidR="00DF3D0F" w:rsidRPr="00DF3D0F" w:rsidRDefault="00DF3D0F" w:rsidP="00720817">
      <w:pPr>
        <w:shd w:val="clear" w:color="auto" w:fill="FFFFFF"/>
        <w:spacing w:before="240" w:after="0" w:line="240" w:lineRule="auto"/>
        <w:rPr>
          <w:rStyle w:val="apple-converted-space"/>
          <w:rFonts w:ascii="Tahoma" w:hAnsi="Tahoma" w:cs="Tahoma"/>
          <w:sz w:val="20"/>
          <w:szCs w:val="20"/>
        </w:rPr>
      </w:pPr>
      <w:r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>A</w:t>
      </w:r>
      <w:r w:rsidR="003F4122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su vez, a</w:t>
      </w:r>
      <w:r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hora, desde la 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App que se lanzará en </w:t>
      </w:r>
      <w:proofErr w:type="spellStart"/>
      <w:r w:rsidRPr="00DF3D0F">
        <w:rPr>
          <w:rStyle w:val="apple-converted-space"/>
          <w:rFonts w:ascii="Tahoma" w:hAnsi="Tahoma" w:cs="Tahoma"/>
          <w:sz w:val="20"/>
          <w:szCs w:val="20"/>
        </w:rPr>
        <w:t>Expoagro</w:t>
      </w:r>
      <w:proofErr w:type="spellEnd"/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, los interesados podrán además pedir online sus análisis de suelos, consultar las recomendaciones que ofrece el </w:t>
      </w:r>
      <w:proofErr w:type="spellStart"/>
      <w:r w:rsidRPr="00DF3D0F">
        <w:rPr>
          <w:rStyle w:val="apple-converted-space"/>
          <w:rFonts w:ascii="Tahoma" w:hAnsi="Tahoma" w:cs="Tahoma"/>
          <w:sz w:val="20"/>
          <w:szCs w:val="20"/>
        </w:rPr>
        <w:t>diagnosticador</w:t>
      </w:r>
      <w:proofErr w:type="spellEnd"/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 y </w:t>
      </w:r>
      <w:r w:rsidR="003F4122">
        <w:rPr>
          <w:rStyle w:val="apple-converted-space"/>
          <w:rFonts w:ascii="Tahoma" w:hAnsi="Tahoma" w:cs="Tahoma"/>
          <w:sz w:val="20"/>
          <w:szCs w:val="20"/>
        </w:rPr>
        <w:t>analizar cuál es el producto más conveniente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>.</w:t>
      </w:r>
    </w:p>
    <w:p w:rsidR="00995FAC" w:rsidRDefault="00DF3D0F" w:rsidP="00720817">
      <w:pPr>
        <w:shd w:val="clear" w:color="auto" w:fill="FFFFFF"/>
        <w:spacing w:before="240" w:after="0" w:line="240" w:lineRule="auto"/>
        <w:rPr>
          <w:rStyle w:val="apple-converted-space"/>
          <w:rFonts w:ascii="Tahoma" w:hAnsi="Tahoma" w:cs="Tahoma"/>
          <w:sz w:val="20"/>
          <w:szCs w:val="20"/>
        </w:rPr>
      </w:pPr>
      <w:r w:rsidRPr="00DF3D0F">
        <w:rPr>
          <w:rStyle w:val="apple-converted-space"/>
          <w:rFonts w:ascii="Tahoma" w:hAnsi="Tahoma" w:cs="Tahoma"/>
          <w:sz w:val="20"/>
          <w:szCs w:val="20"/>
        </w:rPr>
        <w:t>Además, e</w:t>
      </w:r>
      <w:r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n </w:t>
      </w:r>
      <w:proofErr w:type="spellStart"/>
      <w:r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>Expoagro</w:t>
      </w:r>
      <w:proofErr w:type="spellEnd"/>
      <w:r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los interesados podrán </w:t>
      </w:r>
      <w:r w:rsidR="000004F8" w:rsidRPr="00DF3D0F">
        <w:rPr>
          <w:rStyle w:val="apple-converted-space"/>
          <w:rFonts w:ascii="Tahoma" w:hAnsi="Tahoma" w:cs="Tahoma"/>
          <w:sz w:val="20"/>
          <w:szCs w:val="20"/>
        </w:rPr>
        <w:t>jugar a preguntas y respuestas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 xml:space="preserve"> y los ganadores </w:t>
      </w:r>
      <w:r w:rsidR="000004F8" w:rsidRPr="00DF3D0F">
        <w:rPr>
          <w:rStyle w:val="apple-converted-space"/>
          <w:rFonts w:ascii="Tahoma" w:hAnsi="Tahoma" w:cs="Tahoma"/>
          <w:sz w:val="20"/>
          <w:szCs w:val="20"/>
        </w:rPr>
        <w:t>se llevarán de premio un 50% de descuento en su pedido de an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>á</w:t>
      </w:r>
      <w:r w:rsidR="000004F8" w:rsidRPr="00DF3D0F">
        <w:rPr>
          <w:rStyle w:val="apple-converted-space"/>
          <w:rFonts w:ascii="Tahoma" w:hAnsi="Tahoma" w:cs="Tahoma"/>
          <w:sz w:val="20"/>
          <w:szCs w:val="20"/>
        </w:rPr>
        <w:t>lisis de suelos</w:t>
      </w:r>
      <w:r w:rsidRPr="00DF3D0F">
        <w:rPr>
          <w:rStyle w:val="apple-converted-space"/>
          <w:rFonts w:ascii="Tahoma" w:hAnsi="Tahoma" w:cs="Tahoma"/>
          <w:sz w:val="20"/>
          <w:szCs w:val="20"/>
        </w:rPr>
        <w:t>.</w:t>
      </w:r>
      <w:r w:rsidR="000004F8" w:rsidRPr="00DF3D0F">
        <w:rPr>
          <w:rStyle w:val="apple-converted-space"/>
          <w:rFonts w:ascii="Tahoma" w:hAnsi="Tahoma" w:cs="Tahoma"/>
          <w:color w:val="222222"/>
          <w:sz w:val="20"/>
          <w:szCs w:val="20"/>
          <w:shd w:val="clear" w:color="auto" w:fill="FFFFFF"/>
        </w:rPr>
        <w:t> </w:t>
      </w:r>
      <w:r w:rsidR="000004F8" w:rsidRPr="00DF3D0F">
        <w:rPr>
          <w:rStyle w:val="apple-converted-space"/>
          <w:rFonts w:ascii="Tahoma" w:hAnsi="Tahoma" w:cs="Tahoma"/>
          <w:sz w:val="20"/>
          <w:szCs w:val="20"/>
        </w:rPr>
        <w:br/>
      </w:r>
    </w:p>
    <w:p w:rsidR="003F4122" w:rsidRPr="00995FAC" w:rsidRDefault="003F4122" w:rsidP="00720817">
      <w:pPr>
        <w:shd w:val="clear" w:color="auto" w:fill="FFFFFF"/>
        <w:spacing w:before="240" w:after="0" w:line="240" w:lineRule="auto"/>
        <w:rPr>
          <w:rStyle w:val="apple-converted-space"/>
          <w:rFonts w:ascii="Tahoma" w:hAnsi="Tahoma" w:cs="Tahoma"/>
          <w:b/>
          <w:sz w:val="20"/>
          <w:szCs w:val="20"/>
        </w:rPr>
      </w:pPr>
      <w:r w:rsidRPr="00995FAC">
        <w:rPr>
          <w:rStyle w:val="apple-converted-space"/>
          <w:rFonts w:ascii="Tahoma" w:hAnsi="Tahoma" w:cs="Tahoma"/>
          <w:b/>
          <w:sz w:val="20"/>
          <w:szCs w:val="20"/>
        </w:rPr>
        <w:t xml:space="preserve">Módulos de Ensayos Permanentes </w:t>
      </w:r>
    </w:p>
    <w:p w:rsidR="00AE284F" w:rsidRPr="00AE284F" w:rsidRDefault="00995FAC" w:rsidP="00720817">
      <w:pPr>
        <w:shd w:val="clear" w:color="auto" w:fill="FFFFFF"/>
        <w:spacing w:before="240" w:after="0" w:line="240" w:lineRule="auto"/>
        <w:rPr>
          <w:rStyle w:val="apple-converted-space"/>
          <w:rFonts w:ascii="Tahoma" w:hAnsi="Tahoma" w:cs="Tahoma"/>
          <w:sz w:val="20"/>
          <w:szCs w:val="20"/>
        </w:rPr>
      </w:pPr>
      <w:r>
        <w:rPr>
          <w:rStyle w:val="apple-converted-space"/>
          <w:rFonts w:ascii="Tahoma" w:hAnsi="Tahoma" w:cs="Tahoma"/>
          <w:sz w:val="20"/>
          <w:szCs w:val="20"/>
        </w:rPr>
        <w:t>E</w:t>
      </w:r>
      <w:r w:rsidR="00AE284F">
        <w:rPr>
          <w:rStyle w:val="apple-converted-space"/>
          <w:rFonts w:ascii="Tahoma" w:hAnsi="Tahoma" w:cs="Tahoma"/>
          <w:sz w:val="20"/>
          <w:szCs w:val="20"/>
        </w:rPr>
        <w:t xml:space="preserve">l conocimiento volcado en 100suelos.com surge de las </w:t>
      </w:r>
      <w:r>
        <w:rPr>
          <w:rStyle w:val="apple-converted-space"/>
          <w:rFonts w:ascii="Tahoma" w:hAnsi="Tahoma" w:cs="Tahoma"/>
          <w:sz w:val="20"/>
          <w:szCs w:val="20"/>
        </w:rPr>
        <w:t xml:space="preserve">auditorías de suelo que forman </w:t>
      </w:r>
      <w:r w:rsidR="00AE284F" w:rsidRPr="00AE284F">
        <w:rPr>
          <w:rStyle w:val="apple-converted-space"/>
          <w:rFonts w:ascii="Tahoma" w:hAnsi="Tahoma" w:cs="Tahoma"/>
          <w:sz w:val="20"/>
          <w:szCs w:val="20"/>
        </w:rPr>
        <w:t>parte de los MEP (Módulos de Ensayo</w:t>
      </w:r>
      <w:r>
        <w:rPr>
          <w:rStyle w:val="apple-converted-space"/>
          <w:rFonts w:ascii="Tahoma" w:hAnsi="Tahoma" w:cs="Tahoma"/>
          <w:sz w:val="20"/>
          <w:szCs w:val="20"/>
        </w:rPr>
        <w:t>s</w:t>
      </w:r>
      <w:r w:rsidR="00AE284F" w:rsidRPr="00AE284F">
        <w:rPr>
          <w:rStyle w:val="apple-converted-space"/>
          <w:rFonts w:ascii="Tahoma" w:hAnsi="Tahoma" w:cs="Tahoma"/>
          <w:sz w:val="20"/>
          <w:szCs w:val="20"/>
        </w:rPr>
        <w:t xml:space="preserve"> Permanente</w:t>
      </w:r>
      <w:r>
        <w:rPr>
          <w:rStyle w:val="apple-converted-space"/>
          <w:rFonts w:ascii="Tahoma" w:hAnsi="Tahoma" w:cs="Tahoma"/>
          <w:sz w:val="20"/>
          <w:szCs w:val="20"/>
        </w:rPr>
        <w:t>s</w:t>
      </w:r>
      <w:r w:rsidR="00AE284F" w:rsidRPr="00AE284F">
        <w:rPr>
          <w:rStyle w:val="apple-converted-space"/>
          <w:rFonts w:ascii="Tahoma" w:hAnsi="Tahoma" w:cs="Tahoma"/>
          <w:sz w:val="20"/>
          <w:szCs w:val="20"/>
        </w:rPr>
        <w:t xml:space="preserve">) que lleva adelante </w:t>
      </w:r>
      <w:proofErr w:type="spellStart"/>
      <w:r w:rsidR="00AE284F" w:rsidRPr="00AE284F">
        <w:rPr>
          <w:rStyle w:val="apple-converted-space"/>
          <w:rFonts w:ascii="Tahoma" w:hAnsi="Tahoma" w:cs="Tahoma"/>
          <w:sz w:val="20"/>
          <w:szCs w:val="20"/>
        </w:rPr>
        <w:t>Nidera</w:t>
      </w:r>
      <w:proofErr w:type="spellEnd"/>
      <w:r w:rsidR="00AE284F" w:rsidRPr="00AE284F">
        <w:rPr>
          <w:rStyle w:val="apple-converted-space"/>
          <w:rFonts w:ascii="Tahoma" w:hAnsi="Tahoma" w:cs="Tahoma"/>
          <w:sz w:val="20"/>
          <w:szCs w:val="20"/>
        </w:rPr>
        <w:t xml:space="preserve"> en distintos puntos del país desde el año 1986. Son ensayos que analizan el impacto de la agricultura en distintas regiones y permiten desarrollar planes de manejo con medidas correctivas para suelos con más de un siglo de agricultura.</w:t>
      </w:r>
    </w:p>
    <w:p w:rsidR="00995FAC" w:rsidRDefault="00AE284F" w:rsidP="00720817">
      <w:pPr>
        <w:shd w:val="clear" w:color="auto" w:fill="FFFFFF"/>
        <w:spacing w:before="240" w:after="0" w:line="240" w:lineRule="auto"/>
        <w:rPr>
          <w:rStyle w:val="apple-converted-space"/>
          <w:rFonts w:ascii="Tahoma" w:hAnsi="Tahoma" w:cs="Tahoma"/>
          <w:sz w:val="20"/>
          <w:szCs w:val="20"/>
        </w:rPr>
      </w:pPr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Las auditorías de suelo se realizan hasta 1,80 o dos metros de profundidad. Son análisis estratificados que se pueden hacer cada tres o cuatro años y relevan condiciones del suelo, micro y macro nutrientes, PH y niveles de retención en los primeros centímetros y </w:t>
      </w:r>
      <w:proofErr w:type="spellStart"/>
      <w:r w:rsidRPr="00AE284F">
        <w:rPr>
          <w:rStyle w:val="apple-converted-space"/>
          <w:rFonts w:ascii="Tahoma" w:hAnsi="Tahoma" w:cs="Tahoma"/>
          <w:sz w:val="20"/>
          <w:szCs w:val="20"/>
        </w:rPr>
        <w:t>subsuperficialmente</w:t>
      </w:r>
      <w:proofErr w:type="spellEnd"/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, entre otros aspectos. “El objetivo es tomar decisiones certeras sobre el comportamiento de los nutrientes del suelo”, explica el especialista en nutrición de </w:t>
      </w:r>
      <w:proofErr w:type="spellStart"/>
      <w:r w:rsidRPr="00AE284F">
        <w:rPr>
          <w:rStyle w:val="apple-converted-space"/>
          <w:rFonts w:ascii="Tahoma" w:hAnsi="Tahoma" w:cs="Tahoma"/>
          <w:sz w:val="20"/>
          <w:szCs w:val="20"/>
        </w:rPr>
        <w:t>Nidera</w:t>
      </w:r>
      <w:proofErr w:type="spellEnd"/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 Marcelo </w:t>
      </w:r>
      <w:proofErr w:type="spellStart"/>
      <w:r w:rsidRPr="00AE284F">
        <w:rPr>
          <w:rStyle w:val="apple-converted-space"/>
          <w:rFonts w:ascii="Tahoma" w:hAnsi="Tahoma" w:cs="Tahoma"/>
          <w:sz w:val="20"/>
          <w:szCs w:val="20"/>
        </w:rPr>
        <w:t>Palese</w:t>
      </w:r>
      <w:proofErr w:type="spellEnd"/>
      <w:r w:rsidRPr="00AE284F">
        <w:rPr>
          <w:rStyle w:val="apple-converted-space"/>
          <w:rFonts w:ascii="Tahoma" w:hAnsi="Tahoma" w:cs="Tahoma"/>
          <w:sz w:val="20"/>
          <w:szCs w:val="20"/>
        </w:rPr>
        <w:t>.</w:t>
      </w:r>
      <w:r w:rsidRPr="00AE284F">
        <w:rPr>
          <w:rStyle w:val="apple-converted-space"/>
          <w:rFonts w:ascii="Tahoma" w:hAnsi="Tahoma" w:cs="Tahoma"/>
          <w:sz w:val="20"/>
          <w:szCs w:val="20"/>
        </w:rPr>
        <w:br/>
      </w:r>
      <w:r w:rsidRPr="00AE284F">
        <w:rPr>
          <w:rStyle w:val="apple-converted-space"/>
          <w:rFonts w:ascii="Tahoma" w:hAnsi="Tahoma" w:cs="Tahoma"/>
          <w:sz w:val="20"/>
          <w:szCs w:val="20"/>
        </w:rPr>
        <w:lastRenderedPageBreak/>
        <w:t xml:space="preserve">“El suelo es un mundo”, advierten desde </w:t>
      </w:r>
      <w:proofErr w:type="spellStart"/>
      <w:r w:rsidRPr="00AE284F">
        <w:rPr>
          <w:rStyle w:val="apple-converted-space"/>
          <w:rFonts w:ascii="Tahoma" w:hAnsi="Tahoma" w:cs="Tahoma"/>
          <w:sz w:val="20"/>
          <w:szCs w:val="20"/>
        </w:rPr>
        <w:t>Nidera</w:t>
      </w:r>
      <w:proofErr w:type="spellEnd"/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. </w:t>
      </w:r>
      <w:proofErr w:type="spellStart"/>
      <w:r w:rsidRPr="00AE284F">
        <w:rPr>
          <w:rStyle w:val="apple-converted-space"/>
          <w:rFonts w:ascii="Tahoma" w:hAnsi="Tahoma" w:cs="Tahoma"/>
          <w:sz w:val="20"/>
          <w:szCs w:val="20"/>
        </w:rPr>
        <w:t>Palese</w:t>
      </w:r>
      <w:proofErr w:type="spellEnd"/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 explica que a veces</w:t>
      </w:r>
      <w:r w:rsidR="00720817">
        <w:rPr>
          <w:rStyle w:val="apple-converted-space"/>
          <w:rFonts w:ascii="Tahoma" w:hAnsi="Tahoma" w:cs="Tahoma"/>
          <w:sz w:val="20"/>
          <w:szCs w:val="20"/>
        </w:rPr>
        <w:t xml:space="preserve"> el suelo tiene desbalances que</w:t>
      </w:r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 hacen que algunos nutrientes bloqueen a otros que son funcionales, y eso genera interpretaciones erróneas. En tanto hay elementos dispersantes que generan alertas y demandan correcciones. “El alerta se detecta en los primeros centímetros y obliga a buscar respuestas </w:t>
      </w:r>
      <w:proofErr w:type="spellStart"/>
      <w:r w:rsidRPr="00AE284F">
        <w:rPr>
          <w:rStyle w:val="apple-converted-space"/>
          <w:rFonts w:ascii="Tahoma" w:hAnsi="Tahoma" w:cs="Tahoma"/>
          <w:sz w:val="20"/>
          <w:szCs w:val="20"/>
        </w:rPr>
        <w:t>subsuperficialmente</w:t>
      </w:r>
      <w:proofErr w:type="spellEnd"/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”, dice </w:t>
      </w:r>
      <w:proofErr w:type="spellStart"/>
      <w:r w:rsidRPr="00AE284F">
        <w:rPr>
          <w:rStyle w:val="apple-converted-space"/>
          <w:rFonts w:ascii="Tahoma" w:hAnsi="Tahoma" w:cs="Tahoma"/>
          <w:sz w:val="20"/>
          <w:szCs w:val="20"/>
        </w:rPr>
        <w:t>Palese</w:t>
      </w:r>
      <w:proofErr w:type="spellEnd"/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 y advierte: “Además, pueden surgir datos como la necesidad de analizar el aluminio, que habitualmente no se tiene en cuenta”.</w:t>
      </w:r>
    </w:p>
    <w:p w:rsidR="003F4122" w:rsidRPr="00AE284F" w:rsidRDefault="00AE284F" w:rsidP="00720817">
      <w:pPr>
        <w:shd w:val="clear" w:color="auto" w:fill="FFFFFF"/>
        <w:spacing w:before="240" w:after="0" w:line="240" w:lineRule="auto"/>
        <w:rPr>
          <w:rStyle w:val="apple-converted-space"/>
          <w:rFonts w:ascii="Tahoma" w:hAnsi="Tahoma" w:cs="Tahoma"/>
          <w:sz w:val="20"/>
          <w:szCs w:val="20"/>
        </w:rPr>
      </w:pPr>
      <w:r w:rsidRPr="00AE284F">
        <w:rPr>
          <w:rStyle w:val="apple-converted-space"/>
          <w:rFonts w:ascii="Tahoma" w:hAnsi="Tahoma" w:cs="Tahoma"/>
          <w:sz w:val="20"/>
          <w:szCs w:val="20"/>
        </w:rPr>
        <w:t>“A</w:t>
      </w:r>
      <w:r w:rsidR="003F4122" w:rsidRPr="00AE284F">
        <w:rPr>
          <w:rStyle w:val="apple-converted-space"/>
          <w:rFonts w:ascii="Tahoma" w:hAnsi="Tahoma" w:cs="Tahoma"/>
          <w:sz w:val="20"/>
          <w:szCs w:val="20"/>
        </w:rPr>
        <w:t>lgunos creen que el suelo de la región pampeana es inagotable</w:t>
      </w:r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. Pero más de </w:t>
      </w:r>
      <w:r w:rsidR="003F4122" w:rsidRPr="00AE284F">
        <w:rPr>
          <w:rStyle w:val="apple-converted-space"/>
          <w:rFonts w:ascii="Tahoma" w:hAnsi="Tahoma" w:cs="Tahoma"/>
          <w:sz w:val="20"/>
          <w:szCs w:val="20"/>
        </w:rPr>
        <w:t xml:space="preserve">100 años de agricultura ininterrumpida </w:t>
      </w:r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demuestran que no es así. El productor está acostumbrado a medir el suelo por los rendimientos pero es necesario trabajar en </w:t>
      </w:r>
      <w:r w:rsidR="003F4122" w:rsidRPr="00AE284F">
        <w:rPr>
          <w:rStyle w:val="apple-converted-space"/>
          <w:rFonts w:ascii="Tahoma" w:hAnsi="Tahoma" w:cs="Tahoma"/>
          <w:sz w:val="20"/>
          <w:szCs w:val="20"/>
        </w:rPr>
        <w:t xml:space="preserve">otras cosas de menor impacto inmediato </w:t>
      </w:r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pero de gran trascendencia futura”, explica </w:t>
      </w:r>
      <w:proofErr w:type="spellStart"/>
      <w:r w:rsidRPr="00AE284F">
        <w:rPr>
          <w:rStyle w:val="apple-converted-space"/>
          <w:rFonts w:ascii="Tahoma" w:hAnsi="Tahoma" w:cs="Tahoma"/>
          <w:sz w:val="20"/>
          <w:szCs w:val="20"/>
        </w:rPr>
        <w:t>Palese</w:t>
      </w:r>
      <w:proofErr w:type="spellEnd"/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 y recomienda</w:t>
      </w:r>
      <w:r w:rsidR="003F4122" w:rsidRPr="00AE284F">
        <w:rPr>
          <w:rStyle w:val="apple-converted-space"/>
          <w:rFonts w:ascii="Tahoma" w:hAnsi="Tahoma" w:cs="Tahoma"/>
          <w:sz w:val="20"/>
          <w:szCs w:val="20"/>
        </w:rPr>
        <w:t xml:space="preserve"> “auditar el suelo” cada tres o cuatro años, </w:t>
      </w:r>
      <w:r w:rsidRPr="00AE284F">
        <w:rPr>
          <w:rStyle w:val="apple-converted-space"/>
          <w:rFonts w:ascii="Tahoma" w:hAnsi="Tahoma" w:cs="Tahoma"/>
          <w:sz w:val="20"/>
          <w:szCs w:val="20"/>
        </w:rPr>
        <w:t>esto es</w:t>
      </w:r>
      <w:r w:rsidR="003F4122" w:rsidRPr="00AE284F">
        <w:rPr>
          <w:rStyle w:val="apple-converted-space"/>
          <w:rFonts w:ascii="Tahoma" w:hAnsi="Tahoma" w:cs="Tahoma"/>
          <w:sz w:val="20"/>
          <w:szCs w:val="20"/>
        </w:rPr>
        <w:t xml:space="preserve"> interrelacionar alrededor de 22 índices estudiados a 20, 40 y</w:t>
      </w:r>
      <w:r w:rsidRPr="00AE284F">
        <w:rPr>
          <w:rStyle w:val="apple-converted-space"/>
          <w:rFonts w:ascii="Tahoma" w:hAnsi="Tahoma" w:cs="Tahoma"/>
          <w:sz w:val="20"/>
          <w:szCs w:val="20"/>
        </w:rPr>
        <w:t xml:space="preserve"> 60 centímetros de profundidad</w:t>
      </w:r>
      <w:r w:rsidR="003F4122" w:rsidRPr="00AE284F">
        <w:rPr>
          <w:rStyle w:val="apple-converted-space"/>
          <w:rFonts w:ascii="Tahoma" w:hAnsi="Tahoma" w:cs="Tahoma"/>
          <w:sz w:val="20"/>
          <w:szCs w:val="20"/>
        </w:rPr>
        <w:t>.</w:t>
      </w:r>
    </w:p>
    <w:p w:rsidR="003F4122" w:rsidRPr="003F4122" w:rsidRDefault="00995FAC" w:rsidP="00720817">
      <w:pPr>
        <w:shd w:val="clear" w:color="auto" w:fill="FFFFFF"/>
        <w:spacing w:before="240" w:after="0" w:line="240" w:lineRule="auto"/>
        <w:rPr>
          <w:rStyle w:val="apple-converted-space"/>
          <w:rFonts w:ascii="Tahoma" w:hAnsi="Tahoma" w:cs="Tahoma"/>
          <w:sz w:val="20"/>
          <w:szCs w:val="20"/>
          <w:lang w:val="es-AR"/>
        </w:rPr>
      </w:pPr>
      <w:r>
        <w:rPr>
          <w:rStyle w:val="apple-converted-space"/>
          <w:rFonts w:ascii="Tahoma" w:hAnsi="Tahoma" w:cs="Tahoma"/>
          <w:sz w:val="20"/>
          <w:szCs w:val="20"/>
          <w:lang w:val="es-AR"/>
        </w:rPr>
        <w:t xml:space="preserve">Con esta premisa, y el compromiso de aportar todo el conocimiento en beneficio del futuro de la agricultura argentina, </w:t>
      </w:r>
      <w:proofErr w:type="spellStart"/>
      <w:r>
        <w:rPr>
          <w:rStyle w:val="apple-converted-space"/>
          <w:rFonts w:ascii="Tahoma" w:hAnsi="Tahoma" w:cs="Tahoma"/>
          <w:sz w:val="20"/>
          <w:szCs w:val="20"/>
          <w:lang w:val="es-AR"/>
        </w:rPr>
        <w:t>Nidera</w:t>
      </w:r>
      <w:proofErr w:type="spellEnd"/>
      <w:r>
        <w:rPr>
          <w:rStyle w:val="apple-converted-space"/>
          <w:rFonts w:ascii="Tahoma" w:hAnsi="Tahoma" w:cs="Tahoma"/>
          <w:sz w:val="20"/>
          <w:szCs w:val="20"/>
          <w:lang w:val="es-AR"/>
        </w:rPr>
        <w:t xml:space="preserve"> Nutrientes y Protección de Cultivos participará de la próxima edición de </w:t>
      </w:r>
      <w:proofErr w:type="spellStart"/>
      <w:r>
        <w:rPr>
          <w:rStyle w:val="apple-converted-space"/>
          <w:rFonts w:ascii="Tahoma" w:hAnsi="Tahoma" w:cs="Tahoma"/>
          <w:sz w:val="20"/>
          <w:szCs w:val="20"/>
          <w:lang w:val="es-AR"/>
        </w:rPr>
        <w:t>Expoagro</w:t>
      </w:r>
      <w:proofErr w:type="spellEnd"/>
      <w:r>
        <w:rPr>
          <w:rStyle w:val="apple-converted-space"/>
          <w:rFonts w:ascii="Tahoma" w:hAnsi="Tahoma" w:cs="Tahoma"/>
          <w:sz w:val="20"/>
          <w:szCs w:val="20"/>
          <w:lang w:val="es-AR"/>
        </w:rPr>
        <w:t>.</w:t>
      </w:r>
    </w:p>
    <w:p w:rsidR="006E53B2" w:rsidRPr="00DF3D0F" w:rsidRDefault="006E53B2" w:rsidP="006E53B2">
      <w:pPr>
        <w:rPr>
          <w:rFonts w:ascii="Tahoma" w:hAnsi="Tahoma" w:cs="Tahoma"/>
          <w:sz w:val="20"/>
          <w:szCs w:val="20"/>
        </w:rPr>
      </w:pPr>
    </w:p>
    <w:sectPr w:rsidR="006E53B2" w:rsidRPr="00DF3D0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5E" w:rsidRDefault="00912C5E" w:rsidP="00091BB5">
      <w:pPr>
        <w:spacing w:after="0" w:line="240" w:lineRule="auto"/>
      </w:pPr>
      <w:r>
        <w:separator/>
      </w:r>
    </w:p>
  </w:endnote>
  <w:endnote w:type="continuationSeparator" w:id="0">
    <w:p w:rsidR="00912C5E" w:rsidRDefault="00912C5E" w:rsidP="0009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F8" w:rsidRPr="006D1AB3" w:rsidRDefault="000004F8" w:rsidP="000004F8">
    <w:pPr>
      <w:pStyle w:val="Piedepgina"/>
      <w:tabs>
        <w:tab w:val="left" w:pos="555"/>
      </w:tabs>
      <w:spacing w:line="240" w:lineRule="atLeast"/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Prensa: SAVIA Comunicación </w:t>
    </w:r>
  </w:p>
  <w:p w:rsidR="000004F8" w:rsidRPr="006D1AB3" w:rsidRDefault="000004F8" w:rsidP="000004F8">
    <w:pPr>
      <w:pStyle w:val="Piedepgina"/>
      <w:tabs>
        <w:tab w:val="left" w:pos="555"/>
      </w:tabs>
      <w:spacing w:line="240" w:lineRule="atLeast"/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Tel. 011 4545 7734 -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prensa@saviacomunicacion.com.ar</w:t>
      </w:r>
    </w:hyperlink>
  </w:p>
  <w:p w:rsidR="000004F8" w:rsidRPr="006D1AB3" w:rsidRDefault="00912C5E" w:rsidP="000004F8">
    <w:pPr>
      <w:pStyle w:val="Piedepgina"/>
      <w:tabs>
        <w:tab w:val="left" w:pos="6450"/>
      </w:tabs>
      <w:spacing w:line="240" w:lineRule="atLeast"/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hyperlink r:id="rId2" w:history="1">
      <w:r w:rsidR="000004F8"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www.saviacomunicacion.com.ar</w:t>
      </w:r>
    </w:hyperlink>
    <w:r w:rsidR="000004F8"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  </w:t>
    </w:r>
  </w:p>
  <w:p w:rsidR="00E4613F" w:rsidRPr="00E4613F" w:rsidRDefault="000004F8" w:rsidP="000004F8">
    <w:pPr>
      <w:pStyle w:val="Piedepgina"/>
      <w:tabs>
        <w:tab w:val="left" w:pos="6450"/>
      </w:tabs>
      <w:spacing w:line="240" w:lineRule="atLeast"/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r>
      <w:rPr>
        <w:rFonts w:ascii="Tahoma" w:hAnsi="Tahoma" w:cs="Tahoma"/>
        <w:noProof/>
        <w:color w:val="000000"/>
        <w:sz w:val="14"/>
        <w:szCs w:val="16"/>
        <w:vertAlign w:val="subscript"/>
        <w:lang w:val="es-AR" w:eastAsia="es-AR"/>
      </w:rPr>
      <w:drawing>
        <wp:inline distT="0" distB="0" distL="0" distR="0" wp14:anchorId="13FE83BC" wp14:editId="26107D98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6"/>
        <w:lang w:val="es-AR" w:eastAsia="es-AR"/>
      </w:rPr>
      <w:drawing>
        <wp:inline distT="0" distB="0" distL="0" distR="0" wp14:anchorId="61AEEFD5" wp14:editId="0F33A063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@saviaprensa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5E" w:rsidRDefault="00912C5E" w:rsidP="00091BB5">
      <w:pPr>
        <w:spacing w:after="0" w:line="240" w:lineRule="auto"/>
      </w:pPr>
      <w:r>
        <w:separator/>
      </w:r>
    </w:p>
  </w:footnote>
  <w:footnote w:type="continuationSeparator" w:id="0">
    <w:p w:rsidR="00912C5E" w:rsidRDefault="00912C5E" w:rsidP="00091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BE6" w:rsidRDefault="00971BE6" w:rsidP="00971BE6">
    <w:pPr>
      <w:pStyle w:val="Encabezado"/>
      <w:jc w:val="center"/>
    </w:pPr>
    <w:r>
      <w:rPr>
        <w:noProof/>
        <w:lang w:val="es-AR" w:eastAsia="es-AR"/>
      </w:rPr>
      <w:drawing>
        <wp:inline distT="0" distB="0" distL="0" distR="0" wp14:anchorId="3523D94F" wp14:editId="3B546FA9">
          <wp:extent cx="1866900" cy="1219200"/>
          <wp:effectExtent l="0" t="0" r="0" b="0"/>
          <wp:docPr id="1" name="Imagen 1" descr="NideraNutrientes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deraNutrientesch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318DE"/>
    <w:multiLevelType w:val="hybridMultilevel"/>
    <w:tmpl w:val="493C03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5EBC"/>
    <w:rsid w:val="000004F8"/>
    <w:rsid w:val="000818FD"/>
    <w:rsid w:val="00091BB5"/>
    <w:rsid w:val="000C45A7"/>
    <w:rsid w:val="000C4D77"/>
    <w:rsid w:val="000E679D"/>
    <w:rsid w:val="0014062E"/>
    <w:rsid w:val="001C3526"/>
    <w:rsid w:val="00254A7B"/>
    <w:rsid w:val="002648B9"/>
    <w:rsid w:val="00280811"/>
    <w:rsid w:val="002B7576"/>
    <w:rsid w:val="002D5EBC"/>
    <w:rsid w:val="002D667E"/>
    <w:rsid w:val="00303690"/>
    <w:rsid w:val="003304F4"/>
    <w:rsid w:val="003609DA"/>
    <w:rsid w:val="003C2711"/>
    <w:rsid w:val="003C520C"/>
    <w:rsid w:val="003F3A7C"/>
    <w:rsid w:val="003F4122"/>
    <w:rsid w:val="00463DCC"/>
    <w:rsid w:val="00475357"/>
    <w:rsid w:val="00476F54"/>
    <w:rsid w:val="00496A61"/>
    <w:rsid w:val="004C47D6"/>
    <w:rsid w:val="00515E50"/>
    <w:rsid w:val="00527229"/>
    <w:rsid w:val="00586FCA"/>
    <w:rsid w:val="00591235"/>
    <w:rsid w:val="00695828"/>
    <w:rsid w:val="006E53B2"/>
    <w:rsid w:val="00720433"/>
    <w:rsid w:val="00720817"/>
    <w:rsid w:val="00766CBB"/>
    <w:rsid w:val="007750A5"/>
    <w:rsid w:val="007A656D"/>
    <w:rsid w:val="007B0528"/>
    <w:rsid w:val="007E17BA"/>
    <w:rsid w:val="00806C49"/>
    <w:rsid w:val="008A71CB"/>
    <w:rsid w:val="00912C5E"/>
    <w:rsid w:val="0096543A"/>
    <w:rsid w:val="00971BE6"/>
    <w:rsid w:val="00995FAC"/>
    <w:rsid w:val="009E1583"/>
    <w:rsid w:val="00A26CB5"/>
    <w:rsid w:val="00A72367"/>
    <w:rsid w:val="00A93A06"/>
    <w:rsid w:val="00AD0208"/>
    <w:rsid w:val="00AE235C"/>
    <w:rsid w:val="00AE284F"/>
    <w:rsid w:val="00B33ACD"/>
    <w:rsid w:val="00BB3748"/>
    <w:rsid w:val="00C032AA"/>
    <w:rsid w:val="00C40D72"/>
    <w:rsid w:val="00C74560"/>
    <w:rsid w:val="00CB4F95"/>
    <w:rsid w:val="00D4189A"/>
    <w:rsid w:val="00D4267D"/>
    <w:rsid w:val="00D50333"/>
    <w:rsid w:val="00D54E76"/>
    <w:rsid w:val="00D9100B"/>
    <w:rsid w:val="00D94B51"/>
    <w:rsid w:val="00DA21A8"/>
    <w:rsid w:val="00DB0BD3"/>
    <w:rsid w:val="00DF1B7A"/>
    <w:rsid w:val="00DF3D0F"/>
    <w:rsid w:val="00E32C0E"/>
    <w:rsid w:val="00E4613F"/>
    <w:rsid w:val="00E54980"/>
    <w:rsid w:val="00EA6D8C"/>
    <w:rsid w:val="00EB750A"/>
    <w:rsid w:val="00EC2DDC"/>
    <w:rsid w:val="00ED3279"/>
    <w:rsid w:val="00F15E27"/>
    <w:rsid w:val="00F24CA3"/>
    <w:rsid w:val="00F64035"/>
    <w:rsid w:val="00FB713E"/>
    <w:rsid w:val="00FE3D35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D5EBC"/>
  </w:style>
  <w:style w:type="paragraph" w:styleId="Encabezado">
    <w:name w:val="header"/>
    <w:basedOn w:val="Normal"/>
    <w:link w:val="EncabezadoCar"/>
    <w:uiPriority w:val="99"/>
    <w:unhideWhenUsed/>
    <w:rsid w:val="00091B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BB5"/>
  </w:style>
  <w:style w:type="paragraph" w:styleId="Piedepgina">
    <w:name w:val="footer"/>
    <w:basedOn w:val="Normal"/>
    <w:link w:val="PiedepginaCar"/>
    <w:uiPriority w:val="99"/>
    <w:unhideWhenUsed/>
    <w:rsid w:val="00091B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BB5"/>
  </w:style>
  <w:style w:type="paragraph" w:styleId="Textodeglobo">
    <w:name w:val="Balloon Text"/>
    <w:basedOn w:val="Normal"/>
    <w:link w:val="TextodegloboCar"/>
    <w:uiPriority w:val="99"/>
    <w:semiHidden/>
    <w:unhideWhenUsed/>
    <w:rsid w:val="00971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BE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C40D7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F3D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nfasis">
    <w:name w:val="Emphasis"/>
    <w:basedOn w:val="Fuentedeprrafopredeter"/>
    <w:uiPriority w:val="20"/>
    <w:qFormat/>
    <w:rsid w:val="003F41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00suelos.com.a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664</Words>
  <Characters>3420</Characters>
  <Application>Microsoft Office Word</Application>
  <DocSecurity>0</DocSecurity>
  <Lines>56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7</cp:revision>
  <dcterms:created xsi:type="dcterms:W3CDTF">2017-01-31T15:01:00Z</dcterms:created>
  <dcterms:modified xsi:type="dcterms:W3CDTF">2017-02-20T23:25:00Z</dcterms:modified>
</cp:coreProperties>
</file>