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A1" w:rsidRPr="00952AA1" w:rsidRDefault="0003404C" w:rsidP="00952AA1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>Junio</w:t>
      </w:r>
      <w:bookmarkStart w:id="0" w:name="_GoBack"/>
      <w:bookmarkEnd w:id="0"/>
      <w:r w:rsidR="00952AA1" w:rsidRPr="00952AA1">
        <w:rPr>
          <w:rFonts w:ascii="Tahoma" w:eastAsia="Times New Roman" w:hAnsi="Tahoma" w:cs="Tahoma"/>
          <w:sz w:val="20"/>
          <w:szCs w:val="20"/>
          <w:lang w:eastAsia="es-AR"/>
        </w:rPr>
        <w:t xml:space="preserve"> 2017</w:t>
      </w:r>
    </w:p>
    <w:p w:rsidR="00B119EA" w:rsidRDefault="00772672" w:rsidP="0077267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32"/>
          <w:szCs w:val="32"/>
          <w:lang w:eastAsia="es-AR"/>
        </w:rPr>
      </w:pPr>
      <w:proofErr w:type="spellStart"/>
      <w:r w:rsidRPr="00F64A09">
        <w:rPr>
          <w:rFonts w:ascii="Tahoma" w:eastAsia="Times New Roman" w:hAnsi="Tahoma" w:cs="Tahoma"/>
          <w:b/>
          <w:sz w:val="32"/>
          <w:szCs w:val="32"/>
          <w:lang w:eastAsia="es-AR"/>
        </w:rPr>
        <w:t>Nidera</w:t>
      </w:r>
      <w:proofErr w:type="spellEnd"/>
      <w:r w:rsidR="00BB2845">
        <w:rPr>
          <w:rFonts w:ascii="Tahoma" w:eastAsia="Times New Roman" w:hAnsi="Tahoma" w:cs="Tahoma"/>
          <w:b/>
          <w:sz w:val="32"/>
          <w:szCs w:val="32"/>
          <w:lang w:eastAsia="es-AR"/>
        </w:rPr>
        <w:t xml:space="preserve"> Semillas</w:t>
      </w:r>
      <w:r w:rsidRPr="00F64A09">
        <w:rPr>
          <w:rFonts w:ascii="Tahoma" w:eastAsia="Times New Roman" w:hAnsi="Tahoma" w:cs="Tahoma"/>
          <w:b/>
          <w:sz w:val="32"/>
          <w:szCs w:val="32"/>
          <w:lang w:eastAsia="es-AR"/>
        </w:rPr>
        <w:t xml:space="preserve"> </w:t>
      </w:r>
      <w:r w:rsidR="00B119EA">
        <w:rPr>
          <w:rFonts w:ascii="Tahoma" w:eastAsia="Times New Roman" w:hAnsi="Tahoma" w:cs="Tahoma"/>
          <w:b/>
          <w:sz w:val="32"/>
          <w:szCs w:val="32"/>
          <w:lang w:eastAsia="es-AR"/>
        </w:rPr>
        <w:t xml:space="preserve">apuesta todo a </w:t>
      </w:r>
      <w:r w:rsidR="0070080A">
        <w:rPr>
          <w:rFonts w:ascii="Tahoma" w:eastAsia="Times New Roman" w:hAnsi="Tahoma" w:cs="Tahoma"/>
          <w:b/>
          <w:sz w:val="32"/>
          <w:szCs w:val="32"/>
          <w:lang w:eastAsia="es-AR"/>
        </w:rPr>
        <w:t>los equipos</w:t>
      </w:r>
      <w:r w:rsidR="00B119EA">
        <w:rPr>
          <w:rFonts w:ascii="Tahoma" w:eastAsia="Times New Roman" w:hAnsi="Tahoma" w:cs="Tahoma"/>
          <w:b/>
          <w:sz w:val="32"/>
          <w:szCs w:val="32"/>
          <w:lang w:eastAsia="es-AR"/>
        </w:rPr>
        <w:t xml:space="preserve"> técnico</w:t>
      </w:r>
      <w:r w:rsidR="00BB2845">
        <w:rPr>
          <w:rFonts w:ascii="Tahoma" w:eastAsia="Times New Roman" w:hAnsi="Tahoma" w:cs="Tahoma"/>
          <w:b/>
          <w:sz w:val="32"/>
          <w:szCs w:val="32"/>
          <w:lang w:eastAsia="es-AR"/>
        </w:rPr>
        <w:t>s de su RED.</w:t>
      </w:r>
      <w:r w:rsidR="0070080A">
        <w:rPr>
          <w:rFonts w:ascii="Tahoma" w:eastAsia="Times New Roman" w:hAnsi="Tahoma" w:cs="Tahoma"/>
          <w:b/>
          <w:sz w:val="32"/>
          <w:szCs w:val="32"/>
          <w:lang w:eastAsia="es-AR"/>
        </w:rPr>
        <w:t>IN</w:t>
      </w:r>
      <w:r w:rsidR="00B119EA">
        <w:rPr>
          <w:rFonts w:ascii="Tahoma" w:eastAsia="Times New Roman" w:hAnsi="Tahoma" w:cs="Tahoma"/>
          <w:b/>
          <w:sz w:val="32"/>
          <w:szCs w:val="32"/>
          <w:lang w:eastAsia="es-AR"/>
        </w:rPr>
        <w:t xml:space="preserve"> </w:t>
      </w:r>
    </w:p>
    <w:p w:rsidR="00B119EA" w:rsidRDefault="00B119EA" w:rsidP="00772672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0"/>
          <w:szCs w:val="20"/>
          <w:lang w:eastAsia="es-AR"/>
        </w:rPr>
      </w:pPr>
      <w:proofErr w:type="spellStart"/>
      <w:r>
        <w:rPr>
          <w:rFonts w:ascii="Tahoma" w:eastAsia="Times New Roman" w:hAnsi="Tahoma" w:cs="Tahoma"/>
          <w:i/>
          <w:sz w:val="20"/>
          <w:szCs w:val="20"/>
          <w:lang w:eastAsia="es-AR"/>
        </w:rPr>
        <w:t>Nidera</w:t>
      </w:r>
      <w:proofErr w:type="spellEnd"/>
      <w:r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 Semillas capacitó a los </w:t>
      </w:r>
      <w:r w:rsidR="00357AF1"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representantes comerciales </w:t>
      </w:r>
      <w:r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que integran </w:t>
      </w:r>
      <w:r w:rsidR="00757092">
        <w:rPr>
          <w:rFonts w:ascii="Tahoma" w:eastAsia="Times New Roman" w:hAnsi="Tahoma" w:cs="Tahoma"/>
          <w:i/>
          <w:sz w:val="20"/>
          <w:szCs w:val="20"/>
          <w:lang w:eastAsia="es-AR"/>
        </w:rPr>
        <w:t>la</w:t>
      </w:r>
      <w:r w:rsidR="00660A0E"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 </w:t>
      </w:r>
      <w:r w:rsidR="00BB2845"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Red Integrada </w:t>
      </w:r>
      <w:proofErr w:type="spellStart"/>
      <w:r w:rsidR="00BB2845">
        <w:rPr>
          <w:rFonts w:ascii="Tahoma" w:eastAsia="Times New Roman" w:hAnsi="Tahoma" w:cs="Tahoma"/>
          <w:i/>
          <w:sz w:val="20"/>
          <w:szCs w:val="20"/>
          <w:lang w:eastAsia="es-AR"/>
        </w:rPr>
        <w:t>Nidera</w:t>
      </w:r>
      <w:proofErr w:type="spellEnd"/>
      <w:r w:rsidR="00BB2845"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 (RED.</w:t>
      </w:r>
      <w:r>
        <w:rPr>
          <w:rFonts w:ascii="Tahoma" w:eastAsia="Times New Roman" w:hAnsi="Tahoma" w:cs="Tahoma"/>
          <w:i/>
          <w:sz w:val="20"/>
          <w:szCs w:val="20"/>
          <w:lang w:eastAsia="es-AR"/>
        </w:rPr>
        <w:t>IN)</w:t>
      </w:r>
      <w:r w:rsidR="00757092">
        <w:rPr>
          <w:rFonts w:ascii="Tahoma" w:eastAsia="Times New Roman" w:hAnsi="Tahoma" w:cs="Tahoma"/>
          <w:i/>
          <w:sz w:val="20"/>
          <w:szCs w:val="20"/>
          <w:lang w:eastAsia="es-AR"/>
        </w:rPr>
        <w:t>. Fueron</w:t>
      </w:r>
      <w:r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 </w:t>
      </w:r>
      <w:r w:rsidR="006A178E"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8 centros </w:t>
      </w:r>
      <w:r w:rsidR="00660A0E">
        <w:rPr>
          <w:rFonts w:ascii="Tahoma" w:eastAsia="Times New Roman" w:hAnsi="Tahoma" w:cs="Tahoma"/>
          <w:i/>
          <w:sz w:val="20"/>
          <w:szCs w:val="20"/>
          <w:lang w:eastAsia="es-AR"/>
        </w:rPr>
        <w:t>de capacitación</w:t>
      </w:r>
      <w:r w:rsidR="006A178E"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 distribuidos en las principales regiones productivas del país</w:t>
      </w:r>
      <w:r>
        <w:rPr>
          <w:rFonts w:ascii="Tahoma" w:eastAsia="Times New Roman" w:hAnsi="Tahoma" w:cs="Tahoma"/>
          <w:i/>
          <w:sz w:val="20"/>
          <w:szCs w:val="20"/>
          <w:lang w:eastAsia="es-AR"/>
        </w:rPr>
        <w:t xml:space="preserve">. </w:t>
      </w:r>
    </w:p>
    <w:p w:rsidR="00691DCF" w:rsidRDefault="00691DCF" w:rsidP="00691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La nueva estrategia comercial de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Semillas apunta a estrechar lazos con los productores a partir de un sólido acompañamiento técnico que ayude a potenciar la capacidad productiva de cada semilla. Para esto, la capacitación de quien</w:t>
      </w:r>
      <w:r w:rsidR="00BB2845">
        <w:rPr>
          <w:rFonts w:ascii="Tahoma" w:eastAsia="Times New Roman" w:hAnsi="Tahoma" w:cs="Tahoma"/>
          <w:sz w:val="20"/>
          <w:szCs w:val="20"/>
          <w:lang w:eastAsia="es-AR"/>
        </w:rPr>
        <w:t xml:space="preserve">es forman parte de la </w:t>
      </w:r>
      <w:r w:rsidR="00762B60" w:rsidRPr="0003404C">
        <w:rPr>
          <w:rFonts w:ascii="Tahoma" w:eastAsia="Times New Roman" w:hAnsi="Tahoma" w:cs="Tahoma"/>
          <w:sz w:val="20"/>
          <w:szCs w:val="20"/>
          <w:lang w:eastAsia="es-AR"/>
        </w:rPr>
        <w:t>consolidada</w:t>
      </w:r>
      <w:r w:rsidR="00BB2845">
        <w:rPr>
          <w:rFonts w:ascii="Tahoma" w:eastAsia="Times New Roman" w:hAnsi="Tahoma" w:cs="Tahoma"/>
          <w:sz w:val="20"/>
          <w:szCs w:val="20"/>
          <w:lang w:eastAsia="es-AR"/>
        </w:rPr>
        <w:t xml:space="preserve"> RED.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IN es un tema clave. </w:t>
      </w:r>
    </w:p>
    <w:p w:rsidR="00772672" w:rsidRPr="00660A0E" w:rsidRDefault="00691DCF" w:rsidP="00772672">
      <w:pPr>
        <w:spacing w:before="100" w:beforeAutospacing="1" w:after="100" w:afterAutospacing="1" w:line="240" w:lineRule="auto"/>
        <w:rPr>
          <w:rFonts w:ascii="Tahoma" w:eastAsia="Times New Roman" w:hAnsi="Tahoma" w:cs="Tahoma"/>
          <w:strike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>Reci</w:t>
      </w:r>
      <w:r w:rsidR="00660A0E">
        <w:rPr>
          <w:rFonts w:ascii="Tahoma" w:eastAsia="Times New Roman" w:hAnsi="Tahoma" w:cs="Tahoma"/>
          <w:sz w:val="20"/>
          <w:szCs w:val="20"/>
          <w:lang w:eastAsia="es-AR"/>
        </w:rPr>
        <w:t>entemente, 180 técnicos de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RED</w:t>
      </w:r>
      <w:r w:rsidR="00660A0E">
        <w:rPr>
          <w:rFonts w:ascii="Tahoma" w:eastAsia="Times New Roman" w:hAnsi="Tahoma" w:cs="Tahoma"/>
          <w:sz w:val="20"/>
          <w:szCs w:val="20"/>
          <w:lang w:eastAsia="es-AR"/>
        </w:rPr>
        <w:t>.IN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participaron de</w:t>
      </w:r>
      <w:r w:rsidR="00772672">
        <w:rPr>
          <w:rFonts w:ascii="Tahoma" w:eastAsia="Times New Roman" w:hAnsi="Tahoma" w:cs="Tahoma"/>
          <w:sz w:val="20"/>
          <w:szCs w:val="20"/>
          <w:lang w:eastAsia="es-AR"/>
        </w:rPr>
        <w:t xml:space="preserve"> 11</w:t>
      </w:r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 capacitaciones en soj</w:t>
      </w:r>
      <w:r w:rsidR="00772672">
        <w:rPr>
          <w:rFonts w:ascii="Tahoma" w:eastAsia="Times New Roman" w:hAnsi="Tahoma" w:cs="Tahoma"/>
          <w:sz w:val="20"/>
          <w:szCs w:val="20"/>
          <w:lang w:eastAsia="es-AR"/>
        </w:rPr>
        <w:t>a</w:t>
      </w:r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>, girasol y m</w:t>
      </w:r>
      <w:r w:rsidR="00B119EA">
        <w:rPr>
          <w:rFonts w:ascii="Tahoma" w:eastAsia="Times New Roman" w:hAnsi="Tahoma" w:cs="Tahoma"/>
          <w:sz w:val="20"/>
          <w:szCs w:val="20"/>
          <w:lang w:eastAsia="es-AR"/>
        </w:rPr>
        <w:t>aíz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realizadas en </w:t>
      </w:r>
      <w:r w:rsidR="00772672">
        <w:rPr>
          <w:rFonts w:ascii="Tahoma" w:hAnsi="Tahoma" w:cs="Tahoma"/>
          <w:sz w:val="20"/>
          <w:szCs w:val="20"/>
          <w:lang w:eastAsia="es-AR"/>
        </w:rPr>
        <w:t>8 centros de ensayos</w:t>
      </w:r>
      <w:r>
        <w:rPr>
          <w:rFonts w:ascii="Tahoma" w:hAnsi="Tahoma" w:cs="Tahoma"/>
          <w:sz w:val="20"/>
          <w:szCs w:val="20"/>
          <w:lang w:eastAsia="es-AR"/>
        </w:rPr>
        <w:t>. C</w:t>
      </w:r>
      <w:r w:rsidR="00772672" w:rsidRPr="002E00BE">
        <w:rPr>
          <w:rFonts w:ascii="Tahoma" w:hAnsi="Tahoma" w:cs="Tahoma"/>
          <w:sz w:val="20"/>
          <w:szCs w:val="20"/>
          <w:lang w:eastAsia="es-AR"/>
        </w:rPr>
        <w:t>ada di</w:t>
      </w:r>
      <w:r w:rsidR="00772672">
        <w:rPr>
          <w:rFonts w:ascii="Tahoma" w:hAnsi="Tahoma" w:cs="Tahoma"/>
          <w:sz w:val="20"/>
          <w:szCs w:val="20"/>
          <w:lang w:eastAsia="es-AR"/>
        </w:rPr>
        <w:t xml:space="preserve">stribuidor asistió a los entrenamientos </w:t>
      </w:r>
      <w:r>
        <w:rPr>
          <w:rFonts w:ascii="Tahoma" w:hAnsi="Tahoma" w:cs="Tahoma"/>
          <w:sz w:val="20"/>
          <w:szCs w:val="20"/>
          <w:lang w:eastAsia="es-AR"/>
        </w:rPr>
        <w:t xml:space="preserve">al menos </w:t>
      </w:r>
      <w:r w:rsidR="00772672">
        <w:rPr>
          <w:rFonts w:ascii="Tahoma" w:hAnsi="Tahoma" w:cs="Tahoma"/>
          <w:sz w:val="20"/>
          <w:szCs w:val="20"/>
          <w:lang w:eastAsia="es-AR"/>
        </w:rPr>
        <w:t>dos</w:t>
      </w:r>
      <w:r w:rsidR="00772672" w:rsidRPr="002E00BE">
        <w:rPr>
          <w:rFonts w:ascii="Tahoma" w:hAnsi="Tahoma" w:cs="Tahoma"/>
          <w:sz w:val="20"/>
          <w:szCs w:val="20"/>
          <w:lang w:eastAsia="es-AR"/>
        </w:rPr>
        <w:t xml:space="preserve"> veces. </w:t>
      </w:r>
      <w:r>
        <w:rPr>
          <w:rFonts w:ascii="Tahoma" w:hAnsi="Tahoma" w:cs="Tahoma"/>
          <w:sz w:val="20"/>
          <w:szCs w:val="20"/>
          <w:lang w:eastAsia="es-AR"/>
        </w:rPr>
        <w:t xml:space="preserve">Las localidades que concentraron la propuesta fueron </w:t>
      </w:r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Balcarce, América y Junín (provincia de Buenos Aires); </w:t>
      </w:r>
      <w:proofErr w:type="spellStart"/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>Oncativo</w:t>
      </w:r>
      <w:proofErr w:type="spellEnd"/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 e </w:t>
      </w:r>
      <w:proofErr w:type="spellStart"/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>Inriville</w:t>
      </w:r>
      <w:proofErr w:type="spellEnd"/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 (Córdoba); Victoria (Entre Ríos)</w:t>
      </w:r>
      <w:r w:rsidR="00772672">
        <w:rPr>
          <w:rFonts w:ascii="Tahoma" w:eastAsia="Times New Roman" w:hAnsi="Tahoma" w:cs="Tahoma"/>
          <w:sz w:val="20"/>
          <w:szCs w:val="20"/>
          <w:lang w:eastAsia="es-AR"/>
        </w:rPr>
        <w:t>; Bandera (Santiago del Estero) y</w:t>
      </w:r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 La Cr</w:t>
      </w:r>
      <w:r w:rsidR="00772672">
        <w:rPr>
          <w:rFonts w:ascii="Tahoma" w:eastAsia="Times New Roman" w:hAnsi="Tahoma" w:cs="Tahoma"/>
          <w:sz w:val="20"/>
          <w:szCs w:val="20"/>
          <w:lang w:eastAsia="es-AR"/>
        </w:rPr>
        <w:t xml:space="preserve">uz (Tucumán). </w:t>
      </w:r>
    </w:p>
    <w:p w:rsidR="00757092" w:rsidRPr="001E0377" w:rsidRDefault="00691DCF" w:rsidP="0075709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“Tenemos un equipo 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comprometido y </w:t>
      </w:r>
      <w:r>
        <w:rPr>
          <w:rFonts w:ascii="Tahoma" w:eastAsia="Times New Roman" w:hAnsi="Tahoma" w:cs="Tahoma"/>
          <w:sz w:val="20"/>
          <w:szCs w:val="20"/>
          <w:lang w:eastAsia="es-AR"/>
        </w:rPr>
        <w:t>con muchas ganas de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 profundizar en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su preparación técnica”, aseguró 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Gabino </w:t>
      </w:r>
      <w:proofErr w:type="spellStart"/>
      <w:r w:rsidR="00004CAD">
        <w:rPr>
          <w:rFonts w:ascii="Tahoma" w:eastAsia="Times New Roman" w:hAnsi="Tahoma" w:cs="Tahoma"/>
          <w:sz w:val="20"/>
          <w:szCs w:val="20"/>
          <w:lang w:eastAsia="es-AR"/>
        </w:rPr>
        <w:t>Searez</w:t>
      </w:r>
      <w:proofErr w:type="spellEnd"/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, Líder de Desarrollo de Producto en Soja, al destacar el </w:t>
      </w:r>
      <w:r w:rsidR="00772672"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entusiasmo 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que despertaron la serie de encuentros 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 xml:space="preserve">de entrenamiento 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a campo. </w:t>
      </w:r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>Pa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>ra el técnico, estas</w:t>
      </w:r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 capacitaciones a campo permitieron transferir conocimientos importante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 xml:space="preserve">s como </w:t>
      </w:r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el posicionamiento de cada 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>variedad por</w:t>
      </w:r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 región y ambiente adecuado. Pero también posibilit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>aron</w:t>
      </w:r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 abarcar otros aspectos técnicos del cultivo y evacuar dudas en temas como biotecnología, </w:t>
      </w:r>
      <w:proofErr w:type="spellStart"/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>ecofisiología</w:t>
      </w:r>
      <w:proofErr w:type="spellEnd"/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>, determinación de los componentes de rendimiento, pr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>á</w:t>
      </w:r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>cticas agronómicas como fechas de siembra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>, distanciamiento, densidad y có</w:t>
      </w:r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>mo interacciona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>n</w:t>
      </w:r>
      <w:r w:rsidR="00757092"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 cada una de ellas con los diferentes genotipos.</w:t>
      </w:r>
    </w:p>
    <w:p w:rsidR="00757092" w:rsidRPr="001E0377" w:rsidRDefault="00757092" w:rsidP="0075709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s-AR"/>
        </w:rPr>
      </w:pP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A través de estos centros de entrenamiento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Semillas no sólo logra </w:t>
      </w:r>
      <w:r w:rsidRPr="001E0377">
        <w:rPr>
          <w:rFonts w:ascii="Tahoma" w:eastAsia="Times New Roman" w:hAnsi="Tahoma" w:cs="Tahoma"/>
          <w:sz w:val="20"/>
          <w:szCs w:val="20"/>
          <w:lang w:eastAsia="es-AR"/>
        </w:rPr>
        <w:t>transferir todo el conocimiento que genera de cad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a semilla, cada </w:t>
      </w:r>
      <w:r w:rsidRPr="001E0377">
        <w:rPr>
          <w:rFonts w:ascii="Tahoma" w:eastAsia="Times New Roman" w:hAnsi="Tahoma" w:cs="Tahoma"/>
          <w:sz w:val="20"/>
          <w:szCs w:val="20"/>
          <w:lang w:eastAsia="es-AR"/>
        </w:rPr>
        <w:t>cultivo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y cada estrategia de manejo</w:t>
      </w:r>
      <w:r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“lo </w:t>
      </w:r>
      <w:r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más importante es que </w:t>
      </w:r>
      <w:r>
        <w:rPr>
          <w:rFonts w:ascii="Tahoma" w:eastAsia="Times New Roman" w:hAnsi="Tahoma" w:cs="Tahoma"/>
          <w:sz w:val="20"/>
          <w:szCs w:val="20"/>
          <w:lang w:eastAsia="es-AR"/>
        </w:rPr>
        <w:t>se establece</w:t>
      </w:r>
      <w:r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 un ámbito de conversación e </w:t>
      </w:r>
      <w:r>
        <w:rPr>
          <w:rFonts w:ascii="Tahoma" w:eastAsia="Times New Roman" w:hAnsi="Tahoma" w:cs="Tahoma"/>
          <w:sz w:val="20"/>
          <w:szCs w:val="20"/>
          <w:lang w:eastAsia="es-AR"/>
        </w:rPr>
        <w:t>intercambio de opiniones e ideas</w:t>
      </w:r>
      <w:r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 que 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nos enriquecen a todos”, dijo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Searez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para destacar que, además, los encuentros permitieron atender de primera mano todas las inquietudes </w:t>
      </w:r>
      <w:r w:rsidRPr="001E0377">
        <w:rPr>
          <w:rFonts w:ascii="Tahoma" w:eastAsia="Times New Roman" w:hAnsi="Tahoma" w:cs="Tahoma"/>
          <w:sz w:val="20"/>
          <w:szCs w:val="20"/>
          <w:lang w:eastAsia="es-AR"/>
        </w:rPr>
        <w:t xml:space="preserve">de </w:t>
      </w:r>
      <w:r w:rsidR="00762B60" w:rsidRPr="0003404C">
        <w:rPr>
          <w:rFonts w:ascii="Tahoma" w:eastAsia="Times New Roman" w:hAnsi="Tahoma" w:cs="Tahoma"/>
          <w:sz w:val="20"/>
          <w:szCs w:val="20"/>
          <w:lang w:eastAsia="es-AR"/>
        </w:rPr>
        <w:t>representantes comerciales.</w:t>
      </w:r>
    </w:p>
    <w:p w:rsidR="00772672" w:rsidRPr="002E00BE" w:rsidRDefault="00772672" w:rsidP="007726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s-AR"/>
        </w:rPr>
      </w:pPr>
      <w:r w:rsidRPr="002E00BE">
        <w:rPr>
          <w:rFonts w:ascii="Tahoma" w:eastAsia="Times New Roman" w:hAnsi="Tahoma" w:cs="Tahoma"/>
          <w:sz w:val="20"/>
          <w:szCs w:val="20"/>
          <w:lang w:eastAsia="es-AR"/>
        </w:rPr>
        <w:t>“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>Vimos</w:t>
      </w:r>
      <w:r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 todos los productos de </w:t>
      </w:r>
      <w:proofErr w:type="spellStart"/>
      <w:r w:rsidRPr="002E00BE"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 w:rsidR="00660A0E">
        <w:rPr>
          <w:rFonts w:ascii="Tahoma" w:eastAsia="Times New Roman" w:hAnsi="Tahoma" w:cs="Tahoma"/>
          <w:sz w:val="20"/>
          <w:szCs w:val="20"/>
          <w:lang w:eastAsia="es-AR"/>
        </w:rPr>
        <w:t xml:space="preserve"> Semillas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y los de la competencia, </w:t>
      </w:r>
      <w:r w:rsidRPr="002E00BE">
        <w:rPr>
          <w:rFonts w:ascii="Tahoma" w:eastAsia="Times New Roman" w:hAnsi="Tahoma" w:cs="Tahoma"/>
          <w:sz w:val="20"/>
          <w:szCs w:val="20"/>
          <w:lang w:eastAsia="es-AR"/>
        </w:rPr>
        <w:t>en diferentes fechas de siembra, densidades, niveles de fertilización y distanciamientos. Lo más interesante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fue ver a campo </w:t>
      </w:r>
      <w:r w:rsidRPr="002E00BE">
        <w:rPr>
          <w:rFonts w:ascii="Tahoma" w:eastAsia="Times New Roman" w:hAnsi="Tahoma" w:cs="Tahoma"/>
          <w:sz w:val="20"/>
          <w:szCs w:val="20"/>
          <w:lang w:eastAsia="es-AR"/>
        </w:rPr>
        <w:t>el comportamiento de cada material y su interacció</w:t>
      </w:r>
      <w:r>
        <w:rPr>
          <w:rFonts w:ascii="Tahoma" w:eastAsia="Times New Roman" w:hAnsi="Tahoma" w:cs="Tahoma"/>
          <w:sz w:val="20"/>
          <w:szCs w:val="20"/>
          <w:lang w:eastAsia="es-AR"/>
        </w:rPr>
        <w:t>n con el manejo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. Este es un aspecto en el que desde </w:t>
      </w:r>
      <w:proofErr w:type="spellStart"/>
      <w:r w:rsidR="00004CAD"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 w:rsidR="00660A0E">
        <w:rPr>
          <w:rFonts w:ascii="Tahoma" w:eastAsia="Times New Roman" w:hAnsi="Tahoma" w:cs="Tahoma"/>
          <w:sz w:val="20"/>
          <w:szCs w:val="20"/>
          <w:lang w:eastAsia="es-AR"/>
        </w:rPr>
        <w:t xml:space="preserve">Semillas 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>queremos hacer hincapié. Esperamos que nuestros asesores a campo puedan darle a cada productor la mejor</w:t>
      </w:r>
      <w:r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 recomendación de manejo que nos permita potenciar el rendimiento de nuestros materiales en los lotes”, detalló </w:t>
      </w:r>
      <w:proofErr w:type="spellStart"/>
      <w:r w:rsidRPr="002E00BE">
        <w:rPr>
          <w:rFonts w:ascii="Tahoma" w:eastAsia="Times New Roman" w:hAnsi="Tahoma" w:cs="Tahoma"/>
          <w:sz w:val="20"/>
          <w:szCs w:val="20"/>
          <w:lang w:eastAsia="es-AR"/>
        </w:rPr>
        <w:t>Searez</w:t>
      </w:r>
      <w:proofErr w:type="spellEnd"/>
      <w:r w:rsidRPr="002E00BE">
        <w:rPr>
          <w:rFonts w:ascii="Tahoma" w:eastAsia="Times New Roman" w:hAnsi="Tahoma" w:cs="Tahoma"/>
          <w:sz w:val="20"/>
          <w:szCs w:val="20"/>
          <w:lang w:eastAsia="es-AR"/>
        </w:rPr>
        <w:t>.</w:t>
      </w:r>
    </w:p>
    <w:p w:rsidR="00772672" w:rsidRDefault="00772672" w:rsidP="007726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s-AR"/>
        </w:rPr>
      </w:pPr>
      <w:r w:rsidRPr="002E00BE">
        <w:rPr>
          <w:rFonts w:ascii="Tahoma" w:eastAsia="Times New Roman" w:hAnsi="Tahoma" w:cs="Tahoma"/>
          <w:sz w:val="20"/>
          <w:szCs w:val="20"/>
          <w:lang w:eastAsia="es-AR"/>
        </w:rPr>
        <w:t>A raíz de los ensayos reali</w:t>
      </w:r>
      <w:r>
        <w:rPr>
          <w:rFonts w:ascii="Tahoma" w:eastAsia="Times New Roman" w:hAnsi="Tahoma" w:cs="Tahoma"/>
          <w:sz w:val="20"/>
          <w:szCs w:val="20"/>
          <w:lang w:eastAsia="es-AR"/>
        </w:rPr>
        <w:t>zados</w:t>
      </w:r>
      <w:r w:rsidRPr="002E00BE">
        <w:rPr>
          <w:rFonts w:ascii="Tahoma" w:eastAsia="Times New Roman" w:hAnsi="Tahoma" w:cs="Tahoma"/>
          <w:sz w:val="20"/>
          <w:szCs w:val="20"/>
          <w:lang w:eastAsia="es-AR"/>
        </w:rPr>
        <w:t>, donde se analizar</w:t>
      </w:r>
      <w:r>
        <w:rPr>
          <w:rFonts w:ascii="Tahoma" w:eastAsia="Times New Roman" w:hAnsi="Tahoma" w:cs="Tahoma"/>
          <w:sz w:val="20"/>
          <w:szCs w:val="20"/>
          <w:lang w:eastAsia="es-AR"/>
        </w:rPr>
        <w:t>on diferentes variedades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 de soja</w:t>
      </w:r>
      <w:r w:rsidRPr="002E00BE">
        <w:rPr>
          <w:rFonts w:ascii="Tahoma" w:eastAsia="Times New Roman" w:hAnsi="Tahoma" w:cs="Tahoma"/>
          <w:sz w:val="20"/>
          <w:szCs w:val="20"/>
          <w:lang w:eastAsia="es-AR"/>
        </w:rPr>
        <w:t>,</w:t>
      </w:r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es-AR"/>
        </w:rPr>
        <w:t>Searez</w:t>
      </w:r>
      <w:proofErr w:type="spellEnd"/>
      <w:r>
        <w:rPr>
          <w:rFonts w:ascii="Tahoma" w:eastAsia="Times New Roman" w:hAnsi="Tahoma" w:cs="Tahoma"/>
          <w:sz w:val="20"/>
          <w:szCs w:val="20"/>
          <w:lang w:eastAsia="es-AR"/>
        </w:rPr>
        <w:t xml:space="preserve"> dividió la Argentina en cuatro grandes regiones a fin de poder recomendar las más importantes para cada una de ellas. </w:t>
      </w:r>
      <w:r w:rsidRPr="002E00BE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</w:p>
    <w:p w:rsidR="00772672" w:rsidRDefault="00772672" w:rsidP="0075709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s-AR"/>
        </w:rPr>
      </w:pPr>
      <w:r w:rsidRPr="00757092">
        <w:rPr>
          <w:rFonts w:ascii="Tahoma" w:eastAsia="Times New Roman" w:hAnsi="Tahoma" w:cs="Tahoma"/>
          <w:sz w:val="20"/>
          <w:szCs w:val="20"/>
          <w:lang w:eastAsia="es-AR"/>
        </w:rPr>
        <w:lastRenderedPageBreak/>
        <w:t xml:space="preserve">Así, en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la z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ona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s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>ur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de B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uenos Aires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, </w:t>
      </w:r>
      <w:proofErr w:type="spellStart"/>
      <w:r w:rsidRPr="00757092">
        <w:rPr>
          <w:rFonts w:ascii="Tahoma" w:eastAsia="Times New Roman" w:hAnsi="Tahoma" w:cs="Tahoma"/>
          <w:sz w:val="20"/>
          <w:szCs w:val="20"/>
          <w:lang w:eastAsia="es-AR"/>
        </w:rPr>
        <w:t>Searez</w:t>
      </w:r>
      <w:proofErr w:type="spellEnd"/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identificó que las variedades de </w:t>
      </w:r>
      <w:proofErr w:type="spellStart"/>
      <w:r w:rsidRPr="00757092">
        <w:rPr>
          <w:rFonts w:ascii="Tahoma" w:eastAsia="Times New Roman" w:hAnsi="Tahoma" w:cs="Tahoma"/>
          <w:sz w:val="20"/>
          <w:szCs w:val="20"/>
          <w:lang w:eastAsia="es-AR"/>
        </w:rPr>
        <w:t>Nidera</w:t>
      </w:r>
      <w:proofErr w:type="spellEnd"/>
      <w:r w:rsidR="00660A0E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Semillas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que mejor se adaptaron fueron NS 3220 STS, NS 3809 IPRO y NS 4309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. En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z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ona Núcleo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(que incluye s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ur de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Córdoba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>, sur de S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an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ta Fe,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o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>este de B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uenos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A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ires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, La Pampa y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n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>oreste de B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ueno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>s A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ire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s)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las destacadas fueron 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>NS 4309, NS 4619 IPRO STS y NS 5258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. En la z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>ona Central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(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n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>orte de C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órdoba,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centro de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Santa Fe y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E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ntre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R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>íos)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el especialista puso de relieve a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NS 5258, NS 5419 IPRO, NS 6248 y NS 6909 IPRO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. Por último, las recomendadas para la z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ona Norte 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>(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NOA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y N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EA</w:t>
      </w:r>
      <w:r w:rsidR="00A31CFF"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) </w:t>
      </w:r>
      <w:r w:rsidR="00757092" w:rsidRPr="00757092">
        <w:rPr>
          <w:rFonts w:ascii="Tahoma" w:eastAsia="Times New Roman" w:hAnsi="Tahoma" w:cs="Tahoma"/>
          <w:sz w:val="20"/>
          <w:szCs w:val="20"/>
          <w:lang w:eastAsia="es-AR"/>
        </w:rPr>
        <w:t>fueron</w:t>
      </w:r>
      <w:r w:rsidRPr="00757092">
        <w:rPr>
          <w:rFonts w:ascii="Tahoma" w:eastAsia="Times New Roman" w:hAnsi="Tahoma" w:cs="Tahoma"/>
          <w:sz w:val="20"/>
          <w:szCs w:val="20"/>
          <w:lang w:eastAsia="es-AR"/>
        </w:rPr>
        <w:t xml:space="preserve"> NS 6483, NS 7209 IPRO, NS 7709 IPRO STS y NS 8288 STS.</w:t>
      </w:r>
    </w:p>
    <w:p w:rsidR="00757092" w:rsidRDefault="00757092" w:rsidP="0075709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s-AR"/>
        </w:rPr>
      </w:pPr>
    </w:p>
    <w:p w:rsidR="00BB2845" w:rsidRDefault="00772672" w:rsidP="00772672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es-AR"/>
        </w:rPr>
      </w:pPr>
      <w:r w:rsidRPr="00C70807">
        <w:rPr>
          <w:rFonts w:ascii="Tahoma" w:eastAsia="Times New Roman" w:hAnsi="Tahoma" w:cs="Tahoma"/>
          <w:sz w:val="20"/>
          <w:szCs w:val="20"/>
          <w:lang w:eastAsia="es-AR"/>
        </w:rPr>
        <w:t xml:space="preserve">En ese sentido, </w:t>
      </w:r>
      <w:proofErr w:type="spellStart"/>
      <w:r w:rsidRPr="00C70807">
        <w:rPr>
          <w:rFonts w:ascii="Tahoma" w:eastAsia="Times New Roman" w:hAnsi="Tahoma" w:cs="Tahoma"/>
          <w:sz w:val="20"/>
          <w:szCs w:val="20"/>
          <w:lang w:eastAsia="es-AR"/>
        </w:rPr>
        <w:t>Searez</w:t>
      </w:r>
      <w:proofErr w:type="spellEnd"/>
      <w:r w:rsidRPr="00C70807">
        <w:rPr>
          <w:rFonts w:ascii="Tahoma" w:eastAsia="Times New Roman" w:hAnsi="Tahoma" w:cs="Tahoma"/>
          <w:sz w:val="20"/>
          <w:szCs w:val="20"/>
          <w:lang w:eastAsia="es-AR"/>
        </w:rPr>
        <w:t xml:space="preserve"> indicó que, para esta campaña, </w:t>
      </w:r>
      <w:r>
        <w:rPr>
          <w:rFonts w:ascii="Tahoma" w:eastAsia="Times New Roman" w:hAnsi="Tahoma" w:cs="Tahoma"/>
          <w:sz w:val="20"/>
          <w:szCs w:val="20"/>
          <w:lang w:eastAsia="es-AR"/>
        </w:rPr>
        <w:t>la empresa</w:t>
      </w:r>
      <w:r w:rsidRPr="00C70807">
        <w:rPr>
          <w:rFonts w:ascii="Tahoma" w:eastAsia="Times New Roman" w:hAnsi="Tahoma" w:cs="Tahoma"/>
          <w:sz w:val="20"/>
          <w:szCs w:val="20"/>
          <w:lang w:eastAsia="es-AR"/>
        </w:rPr>
        <w:t xml:space="preserve"> está poniendo en manos del productor “un amplio portfolio de soja que permite contar con variedad</w:t>
      </w:r>
      <w:r w:rsidR="00660A0E">
        <w:rPr>
          <w:rFonts w:ascii="Tahoma" w:eastAsia="Times New Roman" w:hAnsi="Tahoma" w:cs="Tahoma"/>
          <w:sz w:val="20"/>
          <w:szCs w:val="20"/>
          <w:lang w:eastAsia="es-AR"/>
        </w:rPr>
        <w:t>es</w:t>
      </w:r>
      <w:r w:rsidRPr="00C70807">
        <w:rPr>
          <w:rFonts w:ascii="Tahoma" w:eastAsia="Times New Roman" w:hAnsi="Tahoma" w:cs="Tahoma"/>
          <w:sz w:val="20"/>
          <w:szCs w:val="20"/>
          <w:lang w:eastAsia="es-AR"/>
        </w:rPr>
        <w:t xml:space="preserve"> que se adec</w:t>
      </w:r>
      <w:r w:rsidR="00757092">
        <w:rPr>
          <w:rFonts w:ascii="Tahoma" w:eastAsia="Times New Roman" w:hAnsi="Tahoma" w:cs="Tahoma"/>
          <w:sz w:val="20"/>
          <w:szCs w:val="20"/>
          <w:lang w:eastAsia="es-AR"/>
        </w:rPr>
        <w:t>úan</w:t>
      </w:r>
      <w:r w:rsidRPr="00C70807">
        <w:rPr>
          <w:rFonts w:ascii="Tahoma" w:eastAsia="Times New Roman" w:hAnsi="Tahoma" w:cs="Tahoma"/>
          <w:sz w:val="20"/>
          <w:szCs w:val="20"/>
          <w:lang w:eastAsia="es-AR"/>
        </w:rPr>
        <w:t xml:space="preserve"> a cada necesidad productiva</w:t>
      </w:r>
      <w:r w:rsidR="00357AF1">
        <w:rPr>
          <w:rFonts w:ascii="Tahoma" w:eastAsia="Times New Roman" w:hAnsi="Tahoma" w:cs="Tahoma"/>
          <w:sz w:val="20"/>
          <w:szCs w:val="20"/>
          <w:lang w:eastAsia="es-AR"/>
        </w:rPr>
        <w:t>”</w:t>
      </w:r>
      <w:r w:rsidR="00004CAD">
        <w:rPr>
          <w:rFonts w:ascii="Tahoma" w:eastAsia="Times New Roman" w:hAnsi="Tahoma" w:cs="Tahoma"/>
          <w:sz w:val="20"/>
          <w:szCs w:val="20"/>
          <w:lang w:eastAsia="es-AR"/>
        </w:rPr>
        <w:t xml:space="preserve">. </w:t>
      </w:r>
      <w:r w:rsidR="00194F49">
        <w:rPr>
          <w:rFonts w:ascii="Tahoma" w:eastAsia="Times New Roman" w:hAnsi="Tahoma" w:cs="Tahoma"/>
          <w:sz w:val="20"/>
          <w:szCs w:val="20"/>
          <w:lang w:eastAsia="es-AR"/>
        </w:rPr>
        <w:t xml:space="preserve">Además, con el entrenamiento de las fuerzas comerciales, los productores podrán contar también con las mejores recomendaciones particulares. Así, </w:t>
      </w:r>
      <w:r w:rsidR="00041590">
        <w:rPr>
          <w:rFonts w:ascii="Tahoma" w:eastAsia="Times New Roman" w:hAnsi="Tahoma" w:cs="Tahoma"/>
          <w:sz w:val="20"/>
          <w:szCs w:val="20"/>
          <w:lang w:eastAsia="es-AR"/>
        </w:rPr>
        <w:t>la compañía</w:t>
      </w:r>
      <w:r w:rsidR="00194F49">
        <w:rPr>
          <w:rFonts w:ascii="Tahoma" w:eastAsia="Times New Roman" w:hAnsi="Tahoma" w:cs="Tahoma"/>
          <w:sz w:val="20"/>
          <w:szCs w:val="20"/>
          <w:lang w:eastAsia="es-AR"/>
        </w:rPr>
        <w:t xml:space="preserve"> avanza ofreciendo soluciones que van más allá de la semilla. </w:t>
      </w:r>
    </w:p>
    <w:sectPr w:rsidR="00BB2845" w:rsidSect="005458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A0" w:rsidRDefault="00C87FA0" w:rsidP="008F621D">
      <w:pPr>
        <w:spacing w:after="0" w:line="240" w:lineRule="auto"/>
      </w:pPr>
      <w:r>
        <w:separator/>
      </w:r>
    </w:p>
  </w:endnote>
  <w:endnote w:type="continuationSeparator" w:id="0">
    <w:p w:rsidR="00C87FA0" w:rsidRDefault="00C87FA0" w:rsidP="008F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A1" w:rsidRDefault="00952AA1" w:rsidP="0061559D">
    <w:pPr>
      <w:pStyle w:val="Piedepgina"/>
      <w:tabs>
        <w:tab w:val="left" w:pos="555"/>
        <w:tab w:val="left" w:pos="6585"/>
        <w:tab w:val="right" w:pos="8504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</w:p>
  <w:p w:rsidR="0061559D" w:rsidRPr="006D1AB3" w:rsidRDefault="0061559D" w:rsidP="00952AA1">
    <w:pPr>
      <w:pStyle w:val="Piedepgina"/>
      <w:pBdr>
        <w:top w:val="single" w:sz="4" w:space="1" w:color="auto"/>
      </w:pBdr>
      <w:tabs>
        <w:tab w:val="left" w:pos="555"/>
        <w:tab w:val="left" w:pos="6585"/>
        <w:tab w:val="right" w:pos="8504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61559D" w:rsidRPr="006D1AB3" w:rsidRDefault="0061559D" w:rsidP="0061559D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61559D" w:rsidRPr="006D1AB3" w:rsidRDefault="00C87FA0" w:rsidP="0061559D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61559D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61559D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61559D" w:rsidRPr="00E4613F" w:rsidRDefault="0061559D" w:rsidP="0061559D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  <w:p w:rsidR="0061559D" w:rsidRPr="0061559D" w:rsidRDefault="0061559D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A0" w:rsidRDefault="00C87FA0" w:rsidP="008F621D">
      <w:pPr>
        <w:spacing w:after="0" w:line="240" w:lineRule="auto"/>
      </w:pPr>
      <w:r>
        <w:separator/>
      </w:r>
    </w:p>
  </w:footnote>
  <w:footnote w:type="continuationSeparator" w:id="0">
    <w:p w:rsidR="00C87FA0" w:rsidRDefault="00C87FA0" w:rsidP="008F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1D" w:rsidRDefault="00C87FA0" w:rsidP="00952AA1">
    <w:pPr>
      <w:pStyle w:val="Encabezado"/>
      <w:pBdr>
        <w:bottom w:val="single" w:sz="4" w:space="1" w:color="auto"/>
      </w:pBdr>
      <w:jc w:val="center"/>
      <w:rPr>
        <w:noProof/>
        <w:lang w:eastAsia="es-AR"/>
      </w:rPr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pt;height:93pt">
          <v:imagedata r:id="rId1" o:title="NIDERA-SEMILLAS-LOGO-COFCO-FUENTE-TARJETAS"/>
        </v:shape>
      </w:pict>
    </w:r>
  </w:p>
  <w:p w:rsidR="00952AA1" w:rsidRDefault="00952AA1" w:rsidP="00952AA1">
    <w:pPr>
      <w:pStyle w:val="Encabezado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78B"/>
    <w:multiLevelType w:val="multilevel"/>
    <w:tmpl w:val="65E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C1983"/>
    <w:multiLevelType w:val="multilevel"/>
    <w:tmpl w:val="B8F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59C"/>
    <w:rsid w:val="00004CAD"/>
    <w:rsid w:val="0001506D"/>
    <w:rsid w:val="0002081E"/>
    <w:rsid w:val="00030C04"/>
    <w:rsid w:val="0003404C"/>
    <w:rsid w:val="00041590"/>
    <w:rsid w:val="000715D9"/>
    <w:rsid w:val="000D3EA9"/>
    <w:rsid w:val="001602AF"/>
    <w:rsid w:val="0016743B"/>
    <w:rsid w:val="00194F49"/>
    <w:rsid w:val="0020730F"/>
    <w:rsid w:val="00261F3D"/>
    <w:rsid w:val="00280731"/>
    <w:rsid w:val="002A4057"/>
    <w:rsid w:val="002D2256"/>
    <w:rsid w:val="003122C8"/>
    <w:rsid w:val="00337AE9"/>
    <w:rsid w:val="00357AF1"/>
    <w:rsid w:val="003A3CB3"/>
    <w:rsid w:val="004149C7"/>
    <w:rsid w:val="00422EF5"/>
    <w:rsid w:val="004C234A"/>
    <w:rsid w:val="004F4F76"/>
    <w:rsid w:val="00525EED"/>
    <w:rsid w:val="005316AD"/>
    <w:rsid w:val="0054589B"/>
    <w:rsid w:val="005B4705"/>
    <w:rsid w:val="0061559D"/>
    <w:rsid w:val="00615A48"/>
    <w:rsid w:val="00660A0E"/>
    <w:rsid w:val="00691DCF"/>
    <w:rsid w:val="006A178E"/>
    <w:rsid w:val="006F4358"/>
    <w:rsid w:val="0070080A"/>
    <w:rsid w:val="00711393"/>
    <w:rsid w:val="00713E19"/>
    <w:rsid w:val="00717FBB"/>
    <w:rsid w:val="00757092"/>
    <w:rsid w:val="00762B60"/>
    <w:rsid w:val="00772672"/>
    <w:rsid w:val="007827C6"/>
    <w:rsid w:val="0078759C"/>
    <w:rsid w:val="007D3A9F"/>
    <w:rsid w:val="008710CF"/>
    <w:rsid w:val="008F2C68"/>
    <w:rsid w:val="008F621D"/>
    <w:rsid w:val="0093216C"/>
    <w:rsid w:val="00952AA1"/>
    <w:rsid w:val="009C6B02"/>
    <w:rsid w:val="009D3DC8"/>
    <w:rsid w:val="00A10FDA"/>
    <w:rsid w:val="00A164E6"/>
    <w:rsid w:val="00A250C3"/>
    <w:rsid w:val="00A31CFF"/>
    <w:rsid w:val="00A65128"/>
    <w:rsid w:val="00AD45CF"/>
    <w:rsid w:val="00AF631D"/>
    <w:rsid w:val="00B00732"/>
    <w:rsid w:val="00B119EA"/>
    <w:rsid w:val="00BB2845"/>
    <w:rsid w:val="00BD356F"/>
    <w:rsid w:val="00BE19D9"/>
    <w:rsid w:val="00BF67B1"/>
    <w:rsid w:val="00C87FA0"/>
    <w:rsid w:val="00C96DC6"/>
    <w:rsid w:val="00D04034"/>
    <w:rsid w:val="00D25F93"/>
    <w:rsid w:val="00D306AC"/>
    <w:rsid w:val="00E01B71"/>
    <w:rsid w:val="00E02C42"/>
    <w:rsid w:val="00E10125"/>
    <w:rsid w:val="00E50CDF"/>
    <w:rsid w:val="00E94474"/>
    <w:rsid w:val="00EA76D2"/>
    <w:rsid w:val="00EE5E31"/>
    <w:rsid w:val="00EE706D"/>
    <w:rsid w:val="00EE7F2C"/>
    <w:rsid w:val="00F124E1"/>
    <w:rsid w:val="00F4112E"/>
    <w:rsid w:val="00F8030F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SAVIA</dc:creator>
  <cp:lastModifiedBy>Usuario</cp:lastModifiedBy>
  <cp:revision>3</cp:revision>
  <cp:lastPrinted>2017-05-16T11:50:00Z</cp:lastPrinted>
  <dcterms:created xsi:type="dcterms:W3CDTF">2017-05-23T18:27:00Z</dcterms:created>
  <dcterms:modified xsi:type="dcterms:W3CDTF">2017-06-12T23:15:00Z</dcterms:modified>
</cp:coreProperties>
</file>