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57" w:rsidRPr="00303210" w:rsidRDefault="00303210">
      <w:pPr>
        <w:rPr>
          <w:rFonts w:ascii="Tahoma" w:hAnsi="Tahoma" w:cs="Tahoma"/>
          <w:sz w:val="22"/>
          <w:szCs w:val="22"/>
          <w:lang w:val="es-AR"/>
        </w:rPr>
      </w:pPr>
      <w:r w:rsidRPr="00303210">
        <w:rPr>
          <w:rFonts w:ascii="Tahoma" w:hAnsi="Tahoma" w:cs="Tahoma"/>
          <w:sz w:val="22"/>
          <w:szCs w:val="22"/>
          <w:lang w:val="es-AR"/>
        </w:rPr>
        <w:t>29-11-2017</w:t>
      </w:r>
    </w:p>
    <w:p w:rsidR="00303210" w:rsidRPr="00E311E9" w:rsidRDefault="00303210">
      <w:pPr>
        <w:rPr>
          <w:rFonts w:ascii="Tahoma" w:hAnsi="Tahoma" w:cs="Tahoma"/>
          <w:sz w:val="20"/>
          <w:szCs w:val="20"/>
          <w:lang w:val="es-AR"/>
        </w:rPr>
      </w:pPr>
    </w:p>
    <w:p w:rsidR="00EF5D56" w:rsidRPr="00EF5D56" w:rsidRDefault="00EF5D56" w:rsidP="00EF5D56">
      <w:pPr>
        <w:rPr>
          <w:rFonts w:ascii="Arial" w:hAnsi="Arial" w:cs="Arial"/>
          <w:b/>
          <w:bCs/>
          <w:color w:val="222222"/>
          <w:sz w:val="32"/>
          <w:szCs w:val="32"/>
        </w:rPr>
      </w:pPr>
      <w:r w:rsidRPr="00EF5D56">
        <w:rPr>
          <w:rFonts w:ascii="Arial" w:hAnsi="Arial" w:cs="Arial"/>
          <w:b/>
          <w:bCs/>
          <w:color w:val="222222"/>
          <w:sz w:val="32"/>
          <w:szCs w:val="32"/>
        </w:rPr>
        <w:t>Al despedir el año, acopiadores bregaron por “mayor eficiencia y productividad”</w:t>
      </w:r>
    </w:p>
    <w:p w:rsidR="00EF5D56" w:rsidRDefault="00EF5D56" w:rsidP="00EF5D56">
      <w:pPr>
        <w:rPr>
          <w:rFonts w:ascii="Tahoma" w:hAnsi="Tahoma" w:cs="Tahoma"/>
          <w:bCs/>
          <w:color w:val="222222"/>
          <w:sz w:val="20"/>
          <w:szCs w:val="20"/>
        </w:rPr>
      </w:pPr>
    </w:p>
    <w:p w:rsidR="00EF5D56" w:rsidRPr="00EF5D56" w:rsidRDefault="00EF5D56" w:rsidP="00EF5D56">
      <w:pPr>
        <w:rPr>
          <w:rFonts w:ascii="Tahoma" w:hAnsi="Tahoma" w:cs="Tahoma"/>
          <w:bCs/>
          <w:i/>
          <w:color w:val="222222"/>
          <w:sz w:val="20"/>
          <w:szCs w:val="20"/>
        </w:rPr>
      </w:pPr>
      <w:r w:rsidRPr="00EF5D56">
        <w:rPr>
          <w:rFonts w:ascii="Tahoma" w:hAnsi="Tahoma" w:cs="Tahoma"/>
          <w:bCs/>
          <w:i/>
          <w:color w:val="222222"/>
          <w:sz w:val="20"/>
          <w:szCs w:val="20"/>
        </w:rPr>
        <w:t>El presidente de la Federación de Centros y Entidades de Acopiadores de Cereales, Fernando Rivara, enumeró los desafíos pendientes del sector durante el brindis de fin de año.</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i/>
          <w:color w:val="222222"/>
          <w:sz w:val="20"/>
          <w:szCs w:val="20"/>
        </w:rPr>
      </w:pPr>
      <w:r w:rsidRPr="00EF5D56">
        <w:rPr>
          <w:rFonts w:ascii="Tahoma" w:hAnsi="Tahoma" w:cs="Tahoma"/>
          <w:bCs/>
          <w:color w:val="222222"/>
          <w:sz w:val="20"/>
          <w:szCs w:val="20"/>
        </w:rPr>
        <w:t xml:space="preserve">“Es hora de que Argentina deje de mirar el pasado y empiece a hablar del futuro. Sobre todo, si </w:t>
      </w:r>
      <w:r w:rsidR="006A60A6">
        <w:rPr>
          <w:rFonts w:ascii="Tahoma" w:hAnsi="Tahoma" w:cs="Tahoma"/>
          <w:bCs/>
          <w:color w:val="222222"/>
          <w:sz w:val="20"/>
          <w:szCs w:val="20"/>
        </w:rPr>
        <w:t>nos comparamos con un pasado</w:t>
      </w:r>
      <w:r w:rsidRPr="00EF5D56">
        <w:rPr>
          <w:rFonts w:ascii="Tahoma" w:hAnsi="Tahoma" w:cs="Tahoma"/>
          <w:bCs/>
          <w:color w:val="222222"/>
          <w:sz w:val="20"/>
          <w:szCs w:val="20"/>
        </w:rPr>
        <w:t xml:space="preserve"> </w:t>
      </w:r>
      <w:r w:rsidR="006A60A6">
        <w:rPr>
          <w:rFonts w:ascii="Tahoma" w:hAnsi="Tahoma" w:cs="Tahoma"/>
          <w:bCs/>
          <w:color w:val="222222"/>
          <w:sz w:val="20"/>
          <w:szCs w:val="20"/>
        </w:rPr>
        <w:t xml:space="preserve">que </w:t>
      </w:r>
      <w:r w:rsidRPr="00EF5D56">
        <w:rPr>
          <w:rFonts w:ascii="Tahoma" w:hAnsi="Tahoma" w:cs="Tahoma"/>
          <w:bCs/>
          <w:color w:val="222222"/>
          <w:sz w:val="20"/>
          <w:szCs w:val="20"/>
        </w:rPr>
        <w:t>representa algunos de los años más oscuros. Si queremos un país mejor, debemos apuntar a una mayor eficiencia, productividad y competitividad. Para lograrlo, todavía tenemos mucho trabajo por delante”, afirmó el presidente de la Federación de Centros y Entidades de Acopiadores de Cereales, Fernando Rivara, en el comienzo de su discurso durante el brindis de fin d</w:t>
      </w:r>
      <w:r w:rsidR="00303210">
        <w:rPr>
          <w:rFonts w:ascii="Tahoma" w:hAnsi="Tahoma" w:cs="Tahoma"/>
          <w:bCs/>
          <w:color w:val="222222"/>
          <w:sz w:val="20"/>
          <w:szCs w:val="20"/>
        </w:rPr>
        <w:t>e año que se realizó este miércoles</w:t>
      </w:r>
      <w:r w:rsidRPr="00EF5D56">
        <w:rPr>
          <w:rFonts w:ascii="Tahoma" w:hAnsi="Tahoma" w:cs="Tahoma"/>
          <w:bCs/>
          <w:color w:val="222222"/>
          <w:sz w:val="20"/>
          <w:szCs w:val="20"/>
        </w:rPr>
        <w:t xml:space="preserve"> en el Salón Plaza de las Carretas de la Bolsa de Cereales de Buenos Aires, con una importante presencia de dirigentes, periodistas y empresarios del sector. </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color w:val="222222"/>
          <w:sz w:val="20"/>
          <w:szCs w:val="20"/>
        </w:rPr>
      </w:pPr>
      <w:r w:rsidRPr="00EF5D56">
        <w:rPr>
          <w:rFonts w:ascii="Tahoma" w:hAnsi="Tahoma" w:cs="Tahoma"/>
          <w:bCs/>
          <w:color w:val="222222"/>
          <w:sz w:val="20"/>
          <w:szCs w:val="20"/>
        </w:rPr>
        <w:t xml:space="preserve">En ese marco, Rivara señaló la importancia de contar con un sistema de almacenaje más </w:t>
      </w:r>
      <w:r w:rsidR="006A60A6">
        <w:rPr>
          <w:rFonts w:ascii="Tahoma" w:hAnsi="Tahoma" w:cs="Tahoma"/>
          <w:bCs/>
          <w:color w:val="222222"/>
          <w:sz w:val="20"/>
          <w:szCs w:val="20"/>
        </w:rPr>
        <w:t xml:space="preserve">seguro  </w:t>
      </w:r>
      <w:r w:rsidRPr="00EF5D56">
        <w:rPr>
          <w:rFonts w:ascii="Tahoma" w:hAnsi="Tahoma" w:cs="Tahoma"/>
          <w:bCs/>
          <w:color w:val="222222"/>
          <w:sz w:val="20"/>
          <w:szCs w:val="20"/>
        </w:rPr>
        <w:t xml:space="preserve"> para lograr la calidad </w:t>
      </w:r>
      <w:r w:rsidR="006A60A6">
        <w:rPr>
          <w:rFonts w:ascii="Tahoma" w:hAnsi="Tahoma" w:cs="Tahoma"/>
          <w:bCs/>
          <w:color w:val="222222"/>
          <w:sz w:val="20"/>
          <w:szCs w:val="20"/>
        </w:rPr>
        <w:t xml:space="preserve">de granos </w:t>
      </w:r>
      <w:r w:rsidRPr="00EF5D56">
        <w:rPr>
          <w:rFonts w:ascii="Tahoma" w:hAnsi="Tahoma" w:cs="Tahoma"/>
          <w:bCs/>
          <w:color w:val="222222"/>
          <w:sz w:val="20"/>
          <w:szCs w:val="20"/>
        </w:rPr>
        <w:t>que los exportadores necesitan. “Los silo bolsas son una gran invención de mucha utili</w:t>
      </w:r>
      <w:r w:rsidR="006A60A6">
        <w:rPr>
          <w:rFonts w:ascii="Tahoma" w:hAnsi="Tahoma" w:cs="Tahoma"/>
          <w:bCs/>
          <w:color w:val="222222"/>
          <w:sz w:val="20"/>
          <w:szCs w:val="20"/>
        </w:rPr>
        <w:t>dad, p</w:t>
      </w:r>
      <w:r w:rsidR="003E64EE">
        <w:rPr>
          <w:rFonts w:ascii="Tahoma" w:hAnsi="Tahoma" w:cs="Tahoma"/>
          <w:bCs/>
          <w:color w:val="222222"/>
          <w:sz w:val="20"/>
          <w:szCs w:val="20"/>
        </w:rPr>
        <w:t>ero no podemos basarnos s</w:t>
      </w:r>
      <w:r w:rsidR="003E64EE" w:rsidRPr="00F50AC9">
        <w:rPr>
          <w:rFonts w:ascii="Tahoma" w:hAnsi="Tahoma" w:cs="Tahoma"/>
          <w:bCs/>
          <w:sz w:val="20"/>
          <w:szCs w:val="20"/>
        </w:rPr>
        <w:t>ó</w:t>
      </w:r>
      <w:r w:rsidRPr="00EF5D56">
        <w:rPr>
          <w:rFonts w:ascii="Tahoma" w:hAnsi="Tahoma" w:cs="Tahoma"/>
          <w:bCs/>
          <w:color w:val="222222"/>
          <w:sz w:val="20"/>
          <w:szCs w:val="20"/>
        </w:rPr>
        <w:t xml:space="preserve">lo en un almacenamiento </w:t>
      </w:r>
      <w:r w:rsidR="006A60A6">
        <w:rPr>
          <w:rFonts w:ascii="Tahoma" w:hAnsi="Tahoma" w:cs="Tahoma"/>
          <w:bCs/>
          <w:color w:val="222222"/>
          <w:sz w:val="20"/>
          <w:szCs w:val="20"/>
        </w:rPr>
        <w:t>precario</w:t>
      </w:r>
      <w:r w:rsidRPr="00EF5D56">
        <w:rPr>
          <w:rFonts w:ascii="Tahoma" w:hAnsi="Tahoma" w:cs="Tahoma"/>
          <w:bCs/>
          <w:color w:val="222222"/>
          <w:sz w:val="20"/>
          <w:szCs w:val="20"/>
        </w:rPr>
        <w:t>, con el alto riesgo que eso significa en cuanto a vandalismo, daños de animales</w:t>
      </w:r>
      <w:r w:rsidR="00D67735">
        <w:rPr>
          <w:rFonts w:ascii="Tahoma" w:hAnsi="Tahoma" w:cs="Tahoma"/>
          <w:bCs/>
          <w:color w:val="222222"/>
          <w:sz w:val="20"/>
          <w:szCs w:val="20"/>
        </w:rPr>
        <w:t xml:space="preserve">, </w:t>
      </w:r>
      <w:r w:rsidRPr="00EF5D56">
        <w:rPr>
          <w:rFonts w:ascii="Tahoma" w:hAnsi="Tahoma" w:cs="Tahoma"/>
          <w:bCs/>
          <w:color w:val="222222"/>
          <w:sz w:val="20"/>
          <w:szCs w:val="20"/>
        </w:rPr>
        <w:t>presencia de hongos</w:t>
      </w:r>
      <w:r w:rsidR="00D67735">
        <w:rPr>
          <w:rFonts w:ascii="Tahoma" w:hAnsi="Tahoma" w:cs="Tahoma"/>
          <w:bCs/>
          <w:color w:val="222222"/>
          <w:sz w:val="20"/>
          <w:szCs w:val="20"/>
        </w:rPr>
        <w:t xml:space="preserve"> y daños por inundaciones</w:t>
      </w:r>
      <w:r w:rsidRPr="00EF5D56">
        <w:rPr>
          <w:rFonts w:ascii="Tahoma" w:hAnsi="Tahoma" w:cs="Tahoma"/>
          <w:bCs/>
          <w:color w:val="222222"/>
          <w:sz w:val="20"/>
          <w:szCs w:val="20"/>
        </w:rPr>
        <w:t>”.</w:t>
      </w:r>
    </w:p>
    <w:p w:rsidR="00EF5D56" w:rsidRDefault="00EF5D56" w:rsidP="00EF5D56">
      <w:pPr>
        <w:jc w:val="both"/>
        <w:rPr>
          <w:rFonts w:ascii="Tahoma" w:hAnsi="Tahoma" w:cs="Tahoma"/>
          <w:bCs/>
          <w:color w:val="222222"/>
          <w:sz w:val="20"/>
          <w:szCs w:val="20"/>
        </w:rPr>
      </w:pPr>
    </w:p>
    <w:p w:rsidR="00EF5D56" w:rsidRPr="00EF5D56" w:rsidRDefault="008F2BE4" w:rsidP="00EF5D56">
      <w:pPr>
        <w:jc w:val="both"/>
        <w:rPr>
          <w:rFonts w:ascii="Tahoma" w:hAnsi="Tahoma" w:cs="Tahoma"/>
          <w:bCs/>
          <w:color w:val="222222"/>
          <w:sz w:val="20"/>
          <w:szCs w:val="20"/>
        </w:rPr>
      </w:pPr>
      <w:r>
        <w:rPr>
          <w:rFonts w:ascii="Tahoma" w:hAnsi="Tahoma" w:cs="Tahoma"/>
          <w:bCs/>
          <w:color w:val="222222"/>
          <w:sz w:val="20"/>
          <w:szCs w:val="20"/>
        </w:rPr>
        <w:t xml:space="preserve">Asimismo, </w:t>
      </w:r>
      <w:r w:rsidR="00EF5D56" w:rsidRPr="00EF5D56">
        <w:rPr>
          <w:rFonts w:ascii="Tahoma" w:hAnsi="Tahoma" w:cs="Tahoma"/>
          <w:bCs/>
          <w:color w:val="222222"/>
          <w:sz w:val="20"/>
          <w:szCs w:val="20"/>
        </w:rPr>
        <w:t>reclamó mayor financiamiento del s</w:t>
      </w:r>
      <w:r>
        <w:rPr>
          <w:rFonts w:ascii="Tahoma" w:hAnsi="Tahoma" w:cs="Tahoma"/>
          <w:bCs/>
          <w:color w:val="222222"/>
          <w:sz w:val="20"/>
          <w:szCs w:val="20"/>
        </w:rPr>
        <w:t xml:space="preserve">ector público y privado. </w:t>
      </w:r>
      <w:r w:rsidR="003E64EE">
        <w:rPr>
          <w:rFonts w:ascii="Tahoma" w:hAnsi="Tahoma" w:cs="Tahoma"/>
          <w:bCs/>
          <w:color w:val="222222"/>
          <w:sz w:val="20"/>
          <w:szCs w:val="20"/>
        </w:rPr>
        <w:t>“Dar</w:t>
      </w:r>
      <w:r w:rsidR="00EF5D56" w:rsidRPr="00EF5D56">
        <w:rPr>
          <w:rFonts w:ascii="Tahoma" w:hAnsi="Tahoma" w:cs="Tahoma"/>
          <w:bCs/>
          <w:color w:val="222222"/>
          <w:sz w:val="20"/>
          <w:szCs w:val="20"/>
        </w:rPr>
        <w:t xml:space="preserve"> créditos en dólares a 3 años con una tasa </w:t>
      </w:r>
      <w:r w:rsidR="00FF6561">
        <w:rPr>
          <w:rFonts w:ascii="Tahoma" w:hAnsi="Tahoma" w:cs="Tahoma"/>
          <w:bCs/>
          <w:color w:val="222222"/>
          <w:sz w:val="20"/>
          <w:szCs w:val="20"/>
        </w:rPr>
        <w:t xml:space="preserve">elevada </w:t>
      </w:r>
      <w:r w:rsidR="00EF5D56" w:rsidRPr="00EF5D56">
        <w:rPr>
          <w:rFonts w:ascii="Tahoma" w:hAnsi="Tahoma" w:cs="Tahoma"/>
          <w:bCs/>
          <w:color w:val="222222"/>
          <w:sz w:val="20"/>
          <w:szCs w:val="20"/>
        </w:rPr>
        <w:t>es no entender de lo que se está hablando”, señaló.</w:t>
      </w:r>
    </w:p>
    <w:p w:rsidR="006348DD" w:rsidRDefault="006348DD" w:rsidP="00EF5D56">
      <w:pPr>
        <w:jc w:val="both"/>
        <w:rPr>
          <w:rFonts w:ascii="Tahoma" w:hAnsi="Tahoma" w:cs="Tahoma"/>
          <w:bCs/>
          <w:color w:val="222222"/>
          <w:sz w:val="20"/>
          <w:szCs w:val="20"/>
        </w:rPr>
      </w:pPr>
    </w:p>
    <w:p w:rsidR="00EF5D56" w:rsidRPr="00EF5D56" w:rsidRDefault="008F2BE4" w:rsidP="00EF5D56">
      <w:pPr>
        <w:jc w:val="both"/>
        <w:rPr>
          <w:rFonts w:ascii="Tahoma" w:hAnsi="Tahoma" w:cs="Tahoma"/>
          <w:bCs/>
          <w:color w:val="222222"/>
          <w:sz w:val="20"/>
          <w:szCs w:val="20"/>
        </w:rPr>
      </w:pPr>
      <w:r>
        <w:rPr>
          <w:rFonts w:ascii="Tahoma" w:hAnsi="Tahoma" w:cs="Tahoma"/>
          <w:bCs/>
          <w:color w:val="222222"/>
          <w:sz w:val="20"/>
          <w:szCs w:val="20"/>
        </w:rPr>
        <w:t xml:space="preserve">Por otra parte, </w:t>
      </w:r>
      <w:r w:rsidR="00EF5D56" w:rsidRPr="00EF5D56">
        <w:rPr>
          <w:rFonts w:ascii="Tahoma" w:hAnsi="Tahoma" w:cs="Tahoma"/>
          <w:bCs/>
          <w:color w:val="222222"/>
          <w:sz w:val="20"/>
          <w:szCs w:val="20"/>
        </w:rPr>
        <w:t>Rivara enumeró algunos desafíos pendientes del Estado vinculados al sistema ferroviario. “No puede ser que hace 30 años que estamos reclamando, tal como lo establece la ley, las escrituras de los terrenos ferroviarios donde se construyeron plantas de silos. También quisiéramos usar viejos galpones del ferrocarril para construir celdas modernas que nos garanticen la calidad de los granos, sin ningún costo para el Estado. Pero para hacer esas inversiones, necesitamos  contratos  que no sean anuales y den previsibilidad a largo plazo. Para eso, hemos presentado un proyecto a Ferrocarriles Argentinos</w:t>
      </w:r>
      <w:r w:rsidR="00F50AC9">
        <w:rPr>
          <w:rFonts w:ascii="Tahoma" w:hAnsi="Tahoma" w:cs="Tahoma"/>
          <w:bCs/>
          <w:color w:val="222222"/>
          <w:sz w:val="20"/>
          <w:szCs w:val="20"/>
        </w:rPr>
        <w:t xml:space="preserve"> y  esperamos respuesta</w:t>
      </w:r>
      <w:r w:rsidR="00EF5D56" w:rsidRPr="00EF5D56">
        <w:rPr>
          <w:rFonts w:ascii="Tahoma" w:hAnsi="Tahoma" w:cs="Tahoma"/>
          <w:bCs/>
          <w:color w:val="222222"/>
          <w:sz w:val="20"/>
          <w:szCs w:val="20"/>
        </w:rPr>
        <w:t xml:space="preserve">”. </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color w:val="222222"/>
          <w:sz w:val="20"/>
          <w:szCs w:val="20"/>
        </w:rPr>
      </w:pPr>
      <w:r w:rsidRPr="00EF5D56">
        <w:rPr>
          <w:rFonts w:ascii="Tahoma" w:hAnsi="Tahoma" w:cs="Tahoma"/>
          <w:bCs/>
          <w:color w:val="222222"/>
          <w:sz w:val="20"/>
          <w:szCs w:val="20"/>
        </w:rPr>
        <w:t>Además, pidió que los concesionarios den acceso a la carga eficiente de vagones, asegurando los requerimientos de igualdad en las prestaciones del servicio para los pequeños acopiadores.</w:t>
      </w:r>
    </w:p>
    <w:p w:rsidR="006348DD" w:rsidRDefault="006348DD"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sz w:val="20"/>
          <w:szCs w:val="20"/>
        </w:rPr>
      </w:pPr>
      <w:r w:rsidRPr="00EF5D56">
        <w:rPr>
          <w:rFonts w:ascii="Tahoma" w:hAnsi="Tahoma" w:cs="Tahoma"/>
          <w:bCs/>
          <w:color w:val="222222"/>
          <w:sz w:val="20"/>
          <w:szCs w:val="20"/>
        </w:rPr>
        <w:t>Rivara destacó el trabajo que han realizado en el último tiempo los fiscales bonaerenses contra actos de vandalismo de algunas mafias. “Ese cambio impulsado por el jefe de los fiscales de la Provincia nos da una luz de esperanza para que se terminen estas actitudes patoteras, que hace años está sufriendo el sector. Por eso también apoyamos los programas de cosechas seguras en una acción coordinada con las autoridades del transporte y de seguridad nacional”.</w:t>
      </w:r>
      <w:r w:rsidRPr="00EF5D56">
        <w:rPr>
          <w:rFonts w:ascii="Tahoma" w:hAnsi="Tahoma" w:cs="Tahoma"/>
          <w:sz w:val="20"/>
          <w:szCs w:val="20"/>
        </w:rPr>
        <w:t xml:space="preserve"> </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color w:val="222222"/>
          <w:sz w:val="20"/>
          <w:szCs w:val="20"/>
        </w:rPr>
      </w:pPr>
      <w:r w:rsidRPr="00EF5D56">
        <w:rPr>
          <w:rFonts w:ascii="Tahoma" w:hAnsi="Tahoma" w:cs="Tahoma"/>
          <w:bCs/>
          <w:color w:val="222222"/>
          <w:sz w:val="20"/>
          <w:szCs w:val="20"/>
        </w:rPr>
        <w:t xml:space="preserve">“También sostenemos, enfáticamente, la necesidad de terminar con acciones intimidatorias de supuestas entidades de transportistas que pretenden quebrantar la ley y el orden, con aprietes verdaderamente mafiosos”, agregó. </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color w:val="222222"/>
          <w:sz w:val="20"/>
          <w:szCs w:val="20"/>
        </w:rPr>
      </w:pPr>
      <w:r w:rsidRPr="00EF5D56">
        <w:rPr>
          <w:rFonts w:ascii="Tahoma" w:hAnsi="Tahoma" w:cs="Tahoma"/>
          <w:bCs/>
          <w:color w:val="222222"/>
          <w:sz w:val="20"/>
          <w:szCs w:val="20"/>
        </w:rPr>
        <w:t>En otro orden de temas,</w:t>
      </w:r>
      <w:r w:rsidR="006348DD">
        <w:rPr>
          <w:rFonts w:ascii="Tahoma" w:hAnsi="Tahoma" w:cs="Tahoma"/>
          <w:bCs/>
          <w:color w:val="222222"/>
          <w:sz w:val="20"/>
          <w:szCs w:val="20"/>
        </w:rPr>
        <w:t xml:space="preserve"> </w:t>
      </w:r>
      <w:r w:rsidRPr="00EF5D56">
        <w:rPr>
          <w:rFonts w:ascii="Tahoma" w:hAnsi="Tahoma" w:cs="Tahoma"/>
          <w:bCs/>
          <w:color w:val="222222"/>
          <w:sz w:val="20"/>
          <w:szCs w:val="20"/>
        </w:rPr>
        <w:t xml:space="preserve">el </w:t>
      </w:r>
      <w:r w:rsidRPr="00F50AC9">
        <w:rPr>
          <w:rFonts w:ascii="Tahoma" w:hAnsi="Tahoma" w:cs="Tahoma"/>
          <w:bCs/>
          <w:color w:val="222222"/>
          <w:sz w:val="20"/>
          <w:szCs w:val="20"/>
        </w:rPr>
        <w:t xml:space="preserve">dirigente </w:t>
      </w:r>
      <w:r w:rsidR="00FF6561" w:rsidRPr="00F50AC9">
        <w:rPr>
          <w:rFonts w:ascii="Tahoma" w:hAnsi="Tahoma" w:cs="Tahoma"/>
          <w:bCs/>
          <w:sz w:val="20"/>
          <w:szCs w:val="20"/>
        </w:rPr>
        <w:t>reclamó</w:t>
      </w:r>
      <w:r w:rsidRPr="00EF5D56">
        <w:rPr>
          <w:rFonts w:ascii="Tahoma" w:hAnsi="Tahoma" w:cs="Tahoma"/>
          <w:bCs/>
          <w:color w:val="222222"/>
          <w:sz w:val="20"/>
          <w:szCs w:val="20"/>
        </w:rPr>
        <w:t xml:space="preserve"> que los compradores </w:t>
      </w:r>
      <w:r w:rsidR="00FF6561">
        <w:rPr>
          <w:rFonts w:ascii="Tahoma" w:hAnsi="Tahoma" w:cs="Tahoma"/>
          <w:bCs/>
          <w:color w:val="222222"/>
          <w:sz w:val="20"/>
          <w:szCs w:val="20"/>
        </w:rPr>
        <w:t>finales abonen en tiempo  y forma el 100% del precio pactado cuando la mer</w:t>
      </w:r>
      <w:r w:rsidR="008F2BE4">
        <w:rPr>
          <w:rFonts w:ascii="Tahoma" w:hAnsi="Tahoma" w:cs="Tahoma"/>
          <w:bCs/>
          <w:color w:val="222222"/>
          <w:sz w:val="20"/>
          <w:szCs w:val="20"/>
        </w:rPr>
        <w:t xml:space="preserve">cadería es de calidad conforme. </w:t>
      </w:r>
      <w:r w:rsidRPr="00EF5D56">
        <w:rPr>
          <w:rFonts w:ascii="Tahoma" w:hAnsi="Tahoma" w:cs="Tahoma"/>
          <w:bCs/>
          <w:color w:val="222222"/>
          <w:sz w:val="20"/>
          <w:szCs w:val="20"/>
        </w:rPr>
        <w:t xml:space="preserve">“Nos sentimos mal porque </w:t>
      </w:r>
      <w:r w:rsidRPr="00EF5D56">
        <w:rPr>
          <w:rFonts w:ascii="Tahoma" w:hAnsi="Tahoma" w:cs="Tahoma"/>
          <w:bCs/>
          <w:color w:val="222222"/>
          <w:sz w:val="20"/>
          <w:szCs w:val="20"/>
        </w:rPr>
        <w:lastRenderedPageBreak/>
        <w:t xml:space="preserve">todavía no tenemos respuesta. Hay </w:t>
      </w:r>
      <w:r w:rsidR="008F2BE4">
        <w:rPr>
          <w:rFonts w:ascii="Tahoma" w:hAnsi="Tahoma" w:cs="Tahoma"/>
          <w:bCs/>
          <w:color w:val="222222"/>
          <w:sz w:val="20"/>
          <w:szCs w:val="20"/>
        </w:rPr>
        <w:t xml:space="preserve">compradores </w:t>
      </w:r>
      <w:r w:rsidR="00FF6561">
        <w:rPr>
          <w:rFonts w:ascii="Tahoma" w:hAnsi="Tahoma" w:cs="Tahoma"/>
          <w:bCs/>
          <w:color w:val="222222"/>
          <w:sz w:val="20"/>
          <w:szCs w:val="20"/>
        </w:rPr>
        <w:t>que desdoblan el pago en 97,5</w:t>
      </w:r>
      <w:r w:rsidR="008F2BE4">
        <w:rPr>
          <w:rFonts w:ascii="Tahoma" w:hAnsi="Tahoma" w:cs="Tahoma"/>
          <w:bCs/>
          <w:color w:val="222222"/>
          <w:sz w:val="20"/>
          <w:szCs w:val="20"/>
        </w:rPr>
        <w:t xml:space="preserve">% y </w:t>
      </w:r>
      <w:r w:rsidR="00F50AC9">
        <w:rPr>
          <w:rFonts w:ascii="Tahoma" w:hAnsi="Tahoma" w:cs="Tahoma"/>
          <w:bCs/>
          <w:color w:val="222222"/>
          <w:sz w:val="20"/>
          <w:szCs w:val="20"/>
        </w:rPr>
        <w:t xml:space="preserve">el </w:t>
      </w:r>
      <w:r w:rsidR="00FF6561">
        <w:rPr>
          <w:rFonts w:ascii="Tahoma" w:hAnsi="Tahoma" w:cs="Tahoma"/>
          <w:bCs/>
          <w:color w:val="222222"/>
          <w:sz w:val="20"/>
          <w:szCs w:val="20"/>
        </w:rPr>
        <w:t>2,5</w:t>
      </w:r>
      <w:r w:rsidR="008F2BE4">
        <w:rPr>
          <w:rFonts w:ascii="Tahoma" w:hAnsi="Tahoma" w:cs="Tahoma"/>
          <w:bCs/>
          <w:color w:val="222222"/>
          <w:sz w:val="20"/>
          <w:szCs w:val="20"/>
        </w:rPr>
        <w:t>%. L</w:t>
      </w:r>
      <w:r w:rsidR="00F50AC9">
        <w:rPr>
          <w:rFonts w:ascii="Tahoma" w:hAnsi="Tahoma" w:cs="Tahoma"/>
          <w:bCs/>
          <w:color w:val="222222"/>
          <w:sz w:val="20"/>
          <w:szCs w:val="20"/>
        </w:rPr>
        <w:t xml:space="preserve">o pagan </w:t>
      </w:r>
      <w:r w:rsidR="00FF6561">
        <w:rPr>
          <w:rFonts w:ascii="Tahoma" w:hAnsi="Tahoma" w:cs="Tahoma"/>
          <w:bCs/>
          <w:color w:val="222222"/>
          <w:sz w:val="20"/>
          <w:szCs w:val="20"/>
        </w:rPr>
        <w:t xml:space="preserve">a los 30 días en Argentina cuando sus </w:t>
      </w:r>
      <w:r w:rsidRPr="00EF5D56">
        <w:rPr>
          <w:rFonts w:ascii="Tahoma" w:hAnsi="Tahoma" w:cs="Tahoma"/>
          <w:bCs/>
          <w:color w:val="222222"/>
          <w:sz w:val="20"/>
          <w:szCs w:val="20"/>
        </w:rPr>
        <w:t xml:space="preserve">casas matrices </w:t>
      </w:r>
      <w:r w:rsidR="00F50AC9">
        <w:rPr>
          <w:rFonts w:ascii="Tahoma" w:hAnsi="Tahoma" w:cs="Tahoma"/>
          <w:bCs/>
          <w:color w:val="222222"/>
          <w:sz w:val="20"/>
          <w:szCs w:val="20"/>
        </w:rPr>
        <w:t>en lo</w:t>
      </w:r>
      <w:r w:rsidRPr="00EF5D56">
        <w:rPr>
          <w:rFonts w:ascii="Tahoma" w:hAnsi="Tahoma" w:cs="Tahoma"/>
          <w:bCs/>
          <w:color w:val="222222"/>
          <w:sz w:val="20"/>
          <w:szCs w:val="20"/>
        </w:rPr>
        <w:t xml:space="preserve">s países de origen abonan el 100% </w:t>
      </w:r>
      <w:r w:rsidR="008F2BE4">
        <w:rPr>
          <w:rFonts w:ascii="Tahoma" w:hAnsi="Tahoma" w:cs="Tahoma"/>
          <w:bCs/>
          <w:color w:val="222222"/>
          <w:sz w:val="20"/>
          <w:szCs w:val="20"/>
        </w:rPr>
        <w:t xml:space="preserve">dentro de las </w:t>
      </w:r>
      <w:r w:rsidR="00F50AC9">
        <w:rPr>
          <w:rFonts w:ascii="Tahoma" w:hAnsi="Tahoma" w:cs="Tahoma"/>
          <w:bCs/>
          <w:color w:val="222222"/>
          <w:sz w:val="20"/>
          <w:szCs w:val="20"/>
        </w:rPr>
        <w:t>72</w:t>
      </w:r>
      <w:r w:rsidRPr="00EF5D56">
        <w:rPr>
          <w:rFonts w:ascii="Tahoma" w:hAnsi="Tahoma" w:cs="Tahoma"/>
          <w:bCs/>
          <w:color w:val="222222"/>
          <w:sz w:val="20"/>
          <w:szCs w:val="20"/>
        </w:rPr>
        <w:t xml:space="preserve"> horas. Necesitamos una cadena donde todo</w:t>
      </w:r>
      <w:r w:rsidR="00FF6561" w:rsidRPr="00F50AC9">
        <w:rPr>
          <w:rFonts w:ascii="Tahoma" w:hAnsi="Tahoma" w:cs="Tahoma"/>
          <w:bCs/>
          <w:sz w:val="20"/>
          <w:szCs w:val="20"/>
        </w:rPr>
        <w:t>s</w:t>
      </w:r>
      <w:r w:rsidRPr="00F50AC9">
        <w:rPr>
          <w:rFonts w:ascii="Tahoma" w:hAnsi="Tahoma" w:cs="Tahoma"/>
          <w:bCs/>
          <w:color w:val="222222"/>
          <w:sz w:val="20"/>
          <w:szCs w:val="20"/>
        </w:rPr>
        <w:t xml:space="preserve"> </w:t>
      </w:r>
      <w:r w:rsidR="008F2BE4">
        <w:rPr>
          <w:rFonts w:ascii="Tahoma" w:hAnsi="Tahoma" w:cs="Tahoma"/>
          <w:bCs/>
          <w:color w:val="222222"/>
          <w:sz w:val="20"/>
          <w:szCs w:val="20"/>
        </w:rPr>
        <w:t xml:space="preserve">trabajemos codo a codo. </w:t>
      </w:r>
      <w:r w:rsidRPr="00EF5D56">
        <w:rPr>
          <w:rFonts w:ascii="Tahoma" w:hAnsi="Tahoma" w:cs="Tahoma"/>
          <w:bCs/>
          <w:color w:val="222222"/>
          <w:sz w:val="20"/>
          <w:szCs w:val="20"/>
        </w:rPr>
        <w:t>Anhelamos poder llegar a un acuerdo a pesar de que ya hace más de un año que estamos dialogando”.</w:t>
      </w:r>
    </w:p>
    <w:p w:rsidR="00EF5D56" w:rsidRDefault="00EF5D56" w:rsidP="00EF5D56">
      <w:pPr>
        <w:jc w:val="both"/>
        <w:rPr>
          <w:rFonts w:ascii="Tahoma" w:hAnsi="Tahoma" w:cs="Tahoma"/>
          <w:bCs/>
          <w:color w:val="222222"/>
          <w:sz w:val="20"/>
          <w:szCs w:val="20"/>
        </w:rPr>
      </w:pPr>
    </w:p>
    <w:p w:rsidR="00EF5D56" w:rsidRPr="00EF5D56" w:rsidRDefault="00EF5D56" w:rsidP="00EF5D56">
      <w:pPr>
        <w:jc w:val="both"/>
        <w:rPr>
          <w:rFonts w:ascii="Tahoma" w:hAnsi="Tahoma" w:cs="Tahoma"/>
          <w:bCs/>
          <w:color w:val="222222"/>
          <w:sz w:val="20"/>
          <w:szCs w:val="20"/>
        </w:rPr>
      </w:pPr>
      <w:r w:rsidRPr="00EF5D56">
        <w:rPr>
          <w:rFonts w:ascii="Tahoma" w:hAnsi="Tahoma" w:cs="Tahoma"/>
          <w:bCs/>
          <w:color w:val="222222"/>
          <w:sz w:val="20"/>
          <w:szCs w:val="20"/>
        </w:rPr>
        <w:t>Por último, en lo que respecta a la labor institucional, indicó que el año próximo terminarán de elaborar las normas de buenas prácticas de almacenamiento de granos, que establecerán los puntos primordiales para preservar la calidad que se necesita a la hora de exportar. “Estamos trabajando con el INTI de 9 de Julio y ya tenemos el primer bosquejo. Sepan que el acopi</w:t>
      </w:r>
      <w:r w:rsidR="0088346C">
        <w:rPr>
          <w:rFonts w:ascii="Tahoma" w:hAnsi="Tahoma" w:cs="Tahoma"/>
          <w:bCs/>
          <w:color w:val="222222"/>
          <w:sz w:val="20"/>
          <w:szCs w:val="20"/>
        </w:rPr>
        <w:t xml:space="preserve">o va </w:t>
      </w:r>
      <w:r w:rsidRPr="00EF5D56">
        <w:rPr>
          <w:rFonts w:ascii="Tahoma" w:hAnsi="Tahoma" w:cs="Tahoma"/>
          <w:bCs/>
          <w:color w:val="222222"/>
          <w:sz w:val="20"/>
          <w:szCs w:val="20"/>
        </w:rPr>
        <w:t>a trabajar permanentement</w:t>
      </w:r>
      <w:r w:rsidR="008F2BE4">
        <w:rPr>
          <w:rFonts w:ascii="Tahoma" w:hAnsi="Tahoma" w:cs="Tahoma"/>
          <w:bCs/>
          <w:color w:val="222222"/>
          <w:sz w:val="20"/>
          <w:szCs w:val="20"/>
        </w:rPr>
        <w:t xml:space="preserve">e en pos de la competitividad, eficiencia y productividad </w:t>
      </w:r>
      <w:r w:rsidRPr="00EF5D56">
        <w:rPr>
          <w:rFonts w:ascii="Tahoma" w:hAnsi="Tahoma" w:cs="Tahoma"/>
          <w:bCs/>
          <w:color w:val="222222"/>
          <w:sz w:val="20"/>
          <w:szCs w:val="20"/>
        </w:rPr>
        <w:t>que significarán un beneficio para todos”, finalizó Rivara.</w:t>
      </w:r>
    </w:p>
    <w:p w:rsidR="002A3811" w:rsidRPr="00E311E9" w:rsidRDefault="002A3811" w:rsidP="00E311E9">
      <w:pPr>
        <w:jc w:val="both"/>
        <w:rPr>
          <w:rFonts w:ascii="Tahoma" w:hAnsi="Tahoma" w:cs="Tahoma"/>
          <w:sz w:val="20"/>
          <w:szCs w:val="20"/>
          <w:lang w:val="es-AR"/>
        </w:rPr>
      </w:pPr>
    </w:p>
    <w:sectPr w:rsidR="002A3811" w:rsidRPr="00E311E9" w:rsidSect="007F68D6">
      <w:headerReference w:type="default" r:id="rId6"/>
      <w:footerReference w:type="default" r:id="rId7"/>
      <w:pgSz w:w="11907" w:h="16839" w:code="9"/>
      <w:pgMar w:top="2374" w:right="1134" w:bottom="2268" w:left="1701" w:header="851"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25A" w:rsidRDefault="0016625A">
      <w:r>
        <w:separator/>
      </w:r>
    </w:p>
  </w:endnote>
  <w:endnote w:type="continuationSeparator" w:id="1">
    <w:p w:rsidR="0016625A" w:rsidRDefault="00166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43" w:rsidRPr="006D1AB3" w:rsidRDefault="00D14943" w:rsidP="00D14943">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D14943" w:rsidRPr="006D1AB3" w:rsidRDefault="00D14943" w:rsidP="00D14943">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011 15 3050 6908</w:t>
    </w:r>
    <w:bookmarkStart w:id="0" w:name="_GoBack"/>
    <w:bookmarkEnd w:id="0"/>
    <w:r w:rsidR="00251DA4">
      <w:fldChar w:fldCharType="begin"/>
    </w:r>
    <w:r w:rsidR="009C0035">
      <w:instrText>HYPERLINK "mailto:prensa@saviacomunicacion.com.ar"</w:instrText>
    </w:r>
    <w:r w:rsidR="00251DA4">
      <w:fldChar w:fldCharType="separate"/>
    </w:r>
    <w:r w:rsidRPr="006D1AB3">
      <w:rPr>
        <w:rFonts w:ascii="Tahoma" w:hAnsi="Tahoma" w:cs="Tahoma"/>
        <w:noProof/>
        <w:color w:val="000000"/>
        <w:sz w:val="14"/>
        <w:szCs w:val="14"/>
        <w:lang w:val="es-MX"/>
      </w:rPr>
      <w:t>prensa@saviacomunicacion.com.ar</w:t>
    </w:r>
    <w:r w:rsidR="00251DA4">
      <w:fldChar w:fldCharType="end"/>
    </w:r>
  </w:p>
  <w:p w:rsidR="00D14943" w:rsidRPr="006D1AB3" w:rsidRDefault="00251DA4" w:rsidP="00D14943">
    <w:pPr>
      <w:pStyle w:val="Piedepgina"/>
      <w:tabs>
        <w:tab w:val="left" w:pos="6450"/>
      </w:tabs>
      <w:jc w:val="right"/>
      <w:rPr>
        <w:rFonts w:ascii="Tahoma" w:hAnsi="Tahoma" w:cs="Tahoma"/>
        <w:noProof/>
        <w:color w:val="000000"/>
        <w:sz w:val="14"/>
        <w:szCs w:val="14"/>
        <w:lang w:val="es-MX"/>
      </w:rPr>
    </w:pPr>
    <w:hyperlink r:id="rId1" w:history="1">
      <w:r w:rsidR="00D14943" w:rsidRPr="006D1AB3">
        <w:rPr>
          <w:rFonts w:ascii="Tahoma" w:hAnsi="Tahoma" w:cs="Tahoma"/>
          <w:noProof/>
          <w:color w:val="000000"/>
          <w:sz w:val="14"/>
          <w:szCs w:val="14"/>
          <w:lang w:val="es-MX"/>
        </w:rPr>
        <w:t>www.saviacomunicacion.com.ar</w:t>
      </w:r>
    </w:hyperlink>
  </w:p>
  <w:p w:rsidR="00D14943" w:rsidRPr="00B805C9" w:rsidRDefault="00D14943" w:rsidP="00D14943">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p w:rsidR="00D14943" w:rsidRPr="00D14943" w:rsidRDefault="00D14943">
    <w:pPr>
      <w:pStyle w:val="Piedepgina"/>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25A" w:rsidRDefault="0016625A">
      <w:r>
        <w:separator/>
      </w:r>
    </w:p>
  </w:footnote>
  <w:footnote w:type="continuationSeparator" w:id="1">
    <w:p w:rsidR="0016625A" w:rsidRDefault="00166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43" w:rsidRDefault="00D14943">
    <w:pPr>
      <w:pStyle w:val="Encabezado"/>
    </w:pPr>
    <w:r>
      <w:rPr>
        <w:noProof/>
      </w:rPr>
      <w:drawing>
        <wp:anchor distT="0" distB="0" distL="114300" distR="114300" simplePos="0" relativeHeight="251658240" behindDoc="0" locked="0" layoutInCell="0" allowOverlap="1">
          <wp:simplePos x="0" y="0"/>
          <wp:positionH relativeFrom="margin">
            <wp:posOffset>1969770</wp:posOffset>
          </wp:positionH>
          <wp:positionV relativeFrom="paragraph">
            <wp:posOffset>-262255</wp:posOffset>
          </wp:positionV>
          <wp:extent cx="1389380" cy="14058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9380" cy="140589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8"/>
  <w:hyphenationZone w:val="425"/>
  <w:drawingGridHorizontalSpacing w:val="140"/>
  <w:drawingGridVerticalSpacing w:val="381"/>
  <w:displayHorizontalDrawingGridEvery w:val="0"/>
  <w:noPunctuationKerning/>
  <w:characterSpacingControl w:val="doNotCompress"/>
  <w:hdrShapeDefaults>
    <o:shapedefaults v:ext="edit" spidmax="1126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5BC8"/>
    <w:rsid w:val="00040CAB"/>
    <w:rsid w:val="000829C1"/>
    <w:rsid w:val="000A48D0"/>
    <w:rsid w:val="000B1ABC"/>
    <w:rsid w:val="000D547A"/>
    <w:rsid w:val="00112086"/>
    <w:rsid w:val="00117D62"/>
    <w:rsid w:val="0016625A"/>
    <w:rsid w:val="001A1F4F"/>
    <w:rsid w:val="001A7B6A"/>
    <w:rsid w:val="001F54B6"/>
    <w:rsid w:val="00221C68"/>
    <w:rsid w:val="00251DA4"/>
    <w:rsid w:val="00283303"/>
    <w:rsid w:val="002A3811"/>
    <w:rsid w:val="002A61A3"/>
    <w:rsid w:val="00303210"/>
    <w:rsid w:val="00373670"/>
    <w:rsid w:val="003A779A"/>
    <w:rsid w:val="003E64EE"/>
    <w:rsid w:val="00405DFA"/>
    <w:rsid w:val="00485417"/>
    <w:rsid w:val="00545BC8"/>
    <w:rsid w:val="006259C0"/>
    <w:rsid w:val="006348DD"/>
    <w:rsid w:val="00692E19"/>
    <w:rsid w:val="00693170"/>
    <w:rsid w:val="006A60A6"/>
    <w:rsid w:val="006E1A0F"/>
    <w:rsid w:val="006E6B88"/>
    <w:rsid w:val="00725E80"/>
    <w:rsid w:val="00730CDE"/>
    <w:rsid w:val="007843A5"/>
    <w:rsid w:val="007D1037"/>
    <w:rsid w:val="007D741B"/>
    <w:rsid w:val="007F68D6"/>
    <w:rsid w:val="00864636"/>
    <w:rsid w:val="0088346C"/>
    <w:rsid w:val="008A0619"/>
    <w:rsid w:val="008A3F32"/>
    <w:rsid w:val="008F2BE4"/>
    <w:rsid w:val="00914ED5"/>
    <w:rsid w:val="00950A94"/>
    <w:rsid w:val="009C0035"/>
    <w:rsid w:val="009C64DE"/>
    <w:rsid w:val="00AC26C8"/>
    <w:rsid w:val="00AC757E"/>
    <w:rsid w:val="00AD7071"/>
    <w:rsid w:val="00B008DF"/>
    <w:rsid w:val="00B048E4"/>
    <w:rsid w:val="00B260FE"/>
    <w:rsid w:val="00B51915"/>
    <w:rsid w:val="00B560EA"/>
    <w:rsid w:val="00B57C6B"/>
    <w:rsid w:val="00B81A0B"/>
    <w:rsid w:val="00BB742C"/>
    <w:rsid w:val="00C04B88"/>
    <w:rsid w:val="00C218E3"/>
    <w:rsid w:val="00D14943"/>
    <w:rsid w:val="00D445C9"/>
    <w:rsid w:val="00D53F5A"/>
    <w:rsid w:val="00D566EE"/>
    <w:rsid w:val="00D67735"/>
    <w:rsid w:val="00D917FC"/>
    <w:rsid w:val="00DE108B"/>
    <w:rsid w:val="00DE7266"/>
    <w:rsid w:val="00E14536"/>
    <w:rsid w:val="00E208CB"/>
    <w:rsid w:val="00E311E9"/>
    <w:rsid w:val="00E47329"/>
    <w:rsid w:val="00E521C0"/>
    <w:rsid w:val="00E62134"/>
    <w:rsid w:val="00E64F0C"/>
    <w:rsid w:val="00E65157"/>
    <w:rsid w:val="00E6626A"/>
    <w:rsid w:val="00EF5D56"/>
    <w:rsid w:val="00F27C66"/>
    <w:rsid w:val="00F50AC9"/>
    <w:rsid w:val="00F6752A"/>
    <w:rsid w:val="00F946A2"/>
    <w:rsid w:val="00FD43A6"/>
    <w:rsid w:val="00FF65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417"/>
    <w:rPr>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85417"/>
    <w:pPr>
      <w:tabs>
        <w:tab w:val="center" w:pos="4252"/>
        <w:tab w:val="right" w:pos="8504"/>
      </w:tabs>
    </w:pPr>
  </w:style>
  <w:style w:type="paragraph" w:styleId="Piedepgina">
    <w:name w:val="footer"/>
    <w:basedOn w:val="Normal"/>
    <w:link w:val="PiedepginaCar"/>
    <w:uiPriority w:val="99"/>
    <w:rsid w:val="00485417"/>
    <w:pPr>
      <w:tabs>
        <w:tab w:val="center" w:pos="4252"/>
        <w:tab w:val="right" w:pos="8504"/>
      </w:tabs>
    </w:pPr>
  </w:style>
  <w:style w:type="character" w:customStyle="1" w:styleId="PiedepginaCar">
    <w:name w:val="Pie de página Car"/>
    <w:link w:val="Piedepgina"/>
    <w:uiPriority w:val="99"/>
    <w:rsid w:val="00D14943"/>
    <w:rPr>
      <w:sz w:val="28"/>
      <w:szCs w:val="28"/>
      <w:lang w:val="es-ES" w:eastAsia="es-ES"/>
    </w:rPr>
  </w:style>
  <w:style w:type="paragraph" w:styleId="Textodeglobo">
    <w:name w:val="Balloon Text"/>
    <w:basedOn w:val="Normal"/>
    <w:link w:val="TextodegloboCar"/>
    <w:rsid w:val="00D14943"/>
    <w:rPr>
      <w:rFonts w:ascii="Tahoma" w:hAnsi="Tahoma" w:cs="Tahoma"/>
      <w:sz w:val="16"/>
      <w:szCs w:val="16"/>
    </w:rPr>
  </w:style>
  <w:style w:type="character" w:customStyle="1" w:styleId="TextodegloboCar">
    <w:name w:val="Texto de globo Car"/>
    <w:basedOn w:val="Fuentedeprrafopredeter"/>
    <w:link w:val="Textodeglobo"/>
    <w:rsid w:val="00D14943"/>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TORIA.PC-MVICTORIA\Datos%20de%20programa\Microsoft\Plantillas\federa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federacion.dot</Template>
  <TotalTime>8</TotalTime>
  <Pages>2</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FEDERACION</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Juan Ignacio</cp:lastModifiedBy>
  <cp:revision>6</cp:revision>
  <cp:lastPrinted>2017-11-29T21:53:00Z</cp:lastPrinted>
  <dcterms:created xsi:type="dcterms:W3CDTF">2017-11-29T22:53:00Z</dcterms:created>
  <dcterms:modified xsi:type="dcterms:W3CDTF">2017-11-29T23:21:00Z</dcterms:modified>
</cp:coreProperties>
</file>