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DD8" w:rsidRPr="00940ED1" w:rsidRDefault="00DE3DD8" w:rsidP="00532DB3">
      <w:pPr>
        <w:autoSpaceDE w:val="0"/>
        <w:autoSpaceDN w:val="0"/>
        <w:adjustRightInd w:val="0"/>
        <w:spacing w:line="360" w:lineRule="auto"/>
        <w:jc w:val="both"/>
        <w:rPr>
          <w:rFonts w:ascii="Tahoma" w:hAnsi="Tahoma" w:cs="Tahoma"/>
          <w:b/>
          <w:i/>
          <w:color w:val="000000"/>
        </w:rPr>
      </w:pPr>
    </w:p>
    <w:p w:rsidR="00C668F3" w:rsidRPr="006570A3" w:rsidRDefault="00BD062A" w:rsidP="00532DB3">
      <w:pPr>
        <w:jc w:val="both"/>
        <w:rPr>
          <w:rFonts w:ascii="Tahoma" w:hAnsi="Tahoma" w:cs="Tahoma"/>
          <w:b/>
          <w:color w:val="222222"/>
          <w:sz w:val="36"/>
          <w:lang w:val="es-ES" w:eastAsia="es-ES"/>
        </w:rPr>
      </w:pPr>
      <w:r>
        <w:rPr>
          <w:rFonts w:ascii="Tahoma" w:hAnsi="Tahoma" w:cs="Tahoma"/>
          <w:b/>
          <w:color w:val="222222"/>
          <w:sz w:val="36"/>
          <w:lang w:val="es-AR" w:eastAsia="es-ES"/>
        </w:rPr>
        <w:t xml:space="preserve">Ocho tendencias que se vieron en </w:t>
      </w:r>
      <w:proofErr w:type="spellStart"/>
      <w:r>
        <w:rPr>
          <w:rFonts w:ascii="Tahoma" w:hAnsi="Tahoma" w:cs="Tahoma"/>
          <w:b/>
          <w:color w:val="222222"/>
          <w:sz w:val="36"/>
          <w:lang w:val="es-AR" w:eastAsia="es-ES"/>
        </w:rPr>
        <w:t>Agritechnica</w:t>
      </w:r>
      <w:proofErr w:type="spellEnd"/>
    </w:p>
    <w:p w:rsidR="00DC1079" w:rsidRDefault="00DC1079" w:rsidP="00532DB3">
      <w:pPr>
        <w:jc w:val="both"/>
        <w:rPr>
          <w:rStyle w:val="nfasis"/>
          <w:rFonts w:ascii="Tahoma" w:hAnsi="Tahoma" w:cs="Tahoma"/>
          <w:color w:val="202020"/>
          <w:shd w:val="clear" w:color="auto" w:fill="FFFFFF"/>
          <w:lang w:val="es-AR"/>
        </w:rPr>
      </w:pPr>
    </w:p>
    <w:p w:rsidR="00223A80" w:rsidRDefault="00223A80" w:rsidP="00532DB3">
      <w:pPr>
        <w:spacing w:before="240"/>
        <w:jc w:val="both"/>
        <w:rPr>
          <w:rStyle w:val="nfasis"/>
          <w:rFonts w:ascii="Tahoma" w:hAnsi="Tahoma" w:cs="Tahoma"/>
          <w:i w:val="0"/>
          <w:iCs w:val="0"/>
          <w:color w:val="202020"/>
          <w:shd w:val="clear" w:color="auto" w:fill="FFFFFF"/>
          <w:lang w:val="es-ES"/>
        </w:rPr>
      </w:pPr>
      <w:bookmarkStart w:id="0" w:name="_GoBack"/>
      <w:bookmarkEnd w:id="0"/>
      <w:r w:rsidRPr="00940ED1">
        <w:rPr>
          <w:rStyle w:val="nfasis"/>
          <w:rFonts w:ascii="Tahoma" w:hAnsi="Tahoma" w:cs="Tahoma"/>
          <w:i w:val="0"/>
          <w:iCs w:val="0"/>
          <w:color w:val="202020"/>
          <w:shd w:val="clear" w:color="auto" w:fill="FFFFFF"/>
          <w:lang w:val="es-ES"/>
        </w:rPr>
        <w:t>2.803 expositores</w:t>
      </w:r>
      <w:r>
        <w:rPr>
          <w:rStyle w:val="nfasis"/>
          <w:rFonts w:ascii="Tahoma" w:hAnsi="Tahoma" w:cs="Tahoma"/>
          <w:i w:val="0"/>
          <w:iCs w:val="0"/>
          <w:color w:val="202020"/>
          <w:shd w:val="clear" w:color="auto" w:fill="FFFFFF"/>
          <w:lang w:val="es-ES"/>
        </w:rPr>
        <w:t xml:space="preserve">, </w:t>
      </w:r>
      <w:r w:rsidRPr="00940ED1">
        <w:rPr>
          <w:rStyle w:val="nfasis"/>
          <w:rFonts w:ascii="Tahoma" w:hAnsi="Tahoma" w:cs="Tahoma"/>
          <w:i w:val="0"/>
          <w:iCs w:val="0"/>
          <w:color w:val="202020"/>
          <w:shd w:val="clear" w:color="auto" w:fill="FFFFFF"/>
          <w:lang w:val="es-ES"/>
        </w:rPr>
        <w:t>23 pabellones y 450.000 visitantes</w:t>
      </w:r>
      <w:r>
        <w:rPr>
          <w:rStyle w:val="nfasis"/>
          <w:rFonts w:ascii="Tahoma" w:hAnsi="Tahoma" w:cs="Tahoma"/>
          <w:i w:val="0"/>
          <w:iCs w:val="0"/>
          <w:color w:val="202020"/>
          <w:shd w:val="clear" w:color="auto" w:fill="FFFFFF"/>
          <w:lang w:val="es-ES"/>
        </w:rPr>
        <w:t xml:space="preserve">. Estos son los principales números que arrojó la feria de maquinaria agrícola más importante del mundo que se realizó del 12 al 18 de noviembre en la localidad de Hannover, Alemania. Allí, </w:t>
      </w:r>
      <w:r w:rsidR="00E56398" w:rsidRPr="00940ED1">
        <w:rPr>
          <w:rStyle w:val="nfasis"/>
          <w:rFonts w:ascii="Tahoma" w:hAnsi="Tahoma" w:cs="Tahoma"/>
          <w:i w:val="0"/>
          <w:iCs w:val="0"/>
          <w:color w:val="202020"/>
          <w:shd w:val="clear" w:color="auto" w:fill="FFFFFF"/>
          <w:lang w:val="es-ES"/>
        </w:rPr>
        <w:t xml:space="preserve">la Sociedad Alemana de Agricultura (Deutsche </w:t>
      </w:r>
      <w:proofErr w:type="spellStart"/>
      <w:r w:rsidR="00E56398" w:rsidRPr="00940ED1">
        <w:rPr>
          <w:rStyle w:val="nfasis"/>
          <w:rFonts w:ascii="Tahoma" w:hAnsi="Tahoma" w:cs="Tahoma"/>
          <w:i w:val="0"/>
          <w:iCs w:val="0"/>
          <w:color w:val="202020"/>
          <w:shd w:val="clear" w:color="auto" w:fill="FFFFFF"/>
          <w:lang w:val="es-ES"/>
        </w:rPr>
        <w:t>Gese</w:t>
      </w:r>
      <w:r w:rsidR="00940ED1" w:rsidRPr="00940ED1">
        <w:rPr>
          <w:rStyle w:val="nfasis"/>
          <w:rFonts w:ascii="Tahoma" w:hAnsi="Tahoma" w:cs="Tahoma"/>
          <w:i w:val="0"/>
          <w:iCs w:val="0"/>
          <w:color w:val="202020"/>
          <w:shd w:val="clear" w:color="auto" w:fill="FFFFFF"/>
          <w:lang w:val="es-ES"/>
        </w:rPr>
        <w:t>llschaf</w:t>
      </w:r>
      <w:r w:rsidR="003F0D00">
        <w:rPr>
          <w:rStyle w:val="nfasis"/>
          <w:rFonts w:ascii="Tahoma" w:hAnsi="Tahoma" w:cs="Tahoma"/>
          <w:i w:val="0"/>
          <w:iCs w:val="0"/>
          <w:color w:val="202020"/>
          <w:shd w:val="clear" w:color="auto" w:fill="FFFFFF"/>
          <w:lang w:val="es-ES"/>
        </w:rPr>
        <w:t>t</w:t>
      </w:r>
      <w:proofErr w:type="spellEnd"/>
      <w:r w:rsidR="003F0D00">
        <w:rPr>
          <w:rStyle w:val="nfasis"/>
          <w:rFonts w:ascii="Tahoma" w:hAnsi="Tahoma" w:cs="Tahoma"/>
          <w:i w:val="0"/>
          <w:iCs w:val="0"/>
          <w:color w:val="202020"/>
          <w:shd w:val="clear" w:color="auto" w:fill="FFFFFF"/>
          <w:lang w:val="es-ES"/>
        </w:rPr>
        <w:t xml:space="preserve"> </w:t>
      </w:r>
      <w:proofErr w:type="spellStart"/>
      <w:r w:rsidR="003F0D00">
        <w:rPr>
          <w:rStyle w:val="nfasis"/>
          <w:rFonts w:ascii="Tahoma" w:hAnsi="Tahoma" w:cs="Tahoma"/>
          <w:i w:val="0"/>
          <w:iCs w:val="0"/>
          <w:color w:val="202020"/>
          <w:shd w:val="clear" w:color="auto" w:fill="FFFFFF"/>
          <w:lang w:val="es-ES"/>
        </w:rPr>
        <w:t>Landwirtschafts</w:t>
      </w:r>
      <w:proofErr w:type="spellEnd"/>
      <w:r w:rsidR="00940ED1" w:rsidRPr="00940ED1">
        <w:rPr>
          <w:rStyle w:val="nfasis"/>
          <w:rFonts w:ascii="Tahoma" w:hAnsi="Tahoma" w:cs="Tahoma"/>
          <w:i w:val="0"/>
          <w:iCs w:val="0"/>
          <w:color w:val="202020"/>
          <w:shd w:val="clear" w:color="auto" w:fill="FFFFFF"/>
          <w:lang w:val="es-ES"/>
        </w:rPr>
        <w:t>, DLG)</w:t>
      </w:r>
      <w:r>
        <w:rPr>
          <w:rStyle w:val="nfasis"/>
          <w:rFonts w:ascii="Tahoma" w:hAnsi="Tahoma" w:cs="Tahoma"/>
          <w:i w:val="0"/>
          <w:iCs w:val="0"/>
          <w:color w:val="202020"/>
          <w:shd w:val="clear" w:color="auto" w:fill="FFFFFF"/>
          <w:lang w:val="es-ES"/>
        </w:rPr>
        <w:t xml:space="preserve">, organizadora de la exposición, volvió a marcar, como lo hace cada dos años, el rumbo de la tecnología agrícola. </w:t>
      </w:r>
    </w:p>
    <w:p w:rsidR="009613CF" w:rsidRDefault="009613CF" w:rsidP="00532DB3">
      <w:pPr>
        <w:spacing w:before="240"/>
        <w:jc w:val="both"/>
        <w:rPr>
          <w:rStyle w:val="nfasis"/>
          <w:rFonts w:ascii="Tahoma" w:hAnsi="Tahoma" w:cs="Tahoma"/>
          <w:i w:val="0"/>
          <w:iCs w:val="0"/>
          <w:color w:val="202020"/>
          <w:shd w:val="clear" w:color="auto" w:fill="FFFFFF"/>
          <w:lang w:val="es-ES"/>
        </w:rPr>
      </w:pPr>
      <w:r>
        <w:rPr>
          <w:rFonts w:ascii="Tahoma" w:hAnsi="Tahoma" w:cs="Tahoma"/>
          <w:color w:val="202020"/>
          <w:shd w:val="clear" w:color="auto" w:fill="FFFFFF"/>
          <w:lang w:val="es-ES"/>
        </w:rPr>
        <w:t xml:space="preserve">Reynaldo </w:t>
      </w:r>
      <w:proofErr w:type="spellStart"/>
      <w:r>
        <w:rPr>
          <w:rFonts w:ascii="Tahoma" w:hAnsi="Tahoma" w:cs="Tahoma"/>
          <w:color w:val="202020"/>
          <w:shd w:val="clear" w:color="auto" w:fill="FFFFFF"/>
          <w:lang w:val="es-ES"/>
        </w:rPr>
        <w:t>Postacchini</w:t>
      </w:r>
      <w:proofErr w:type="spellEnd"/>
      <w:r>
        <w:rPr>
          <w:rFonts w:ascii="Tahoma" w:hAnsi="Tahoma" w:cs="Tahoma"/>
          <w:color w:val="202020"/>
          <w:shd w:val="clear" w:color="auto" w:fill="FFFFFF"/>
          <w:lang w:val="es-ES"/>
        </w:rPr>
        <w:t xml:space="preserve"> no sólo es el vicepresidente de CLAAS Argentina, subsidiaria de la empresa alemana que lidera los avances en la materia y concentra la atención de los visitantes que llegan desde 138 países. También es voz autorizada a la hora de analizar las tendencias que se vieron en la feria. </w:t>
      </w:r>
    </w:p>
    <w:p w:rsidR="009613CF" w:rsidRDefault="009613CF" w:rsidP="009613CF">
      <w:pPr>
        <w:spacing w:before="240"/>
        <w:jc w:val="both"/>
        <w:rPr>
          <w:rFonts w:ascii="Tahoma" w:hAnsi="Tahoma" w:cs="Tahoma"/>
          <w:color w:val="202020"/>
          <w:shd w:val="clear" w:color="auto" w:fill="FFFFFF"/>
          <w:lang w:val="es-ES"/>
        </w:rPr>
      </w:pPr>
      <w:r w:rsidRPr="009613CF">
        <w:rPr>
          <w:rFonts w:ascii="Tahoma" w:hAnsi="Tahoma" w:cs="Tahoma"/>
          <w:b/>
          <w:color w:val="202020"/>
          <w:shd w:val="clear" w:color="auto" w:fill="FFFFFF"/>
          <w:lang w:val="es-ES"/>
        </w:rPr>
        <w:t>Inteligencia y automatización.</w:t>
      </w:r>
      <w:r w:rsidRPr="009613CF">
        <w:rPr>
          <w:rFonts w:ascii="Tahoma" w:hAnsi="Tahoma" w:cs="Tahoma"/>
          <w:color w:val="202020"/>
          <w:shd w:val="clear" w:color="auto" w:fill="FFFFFF"/>
          <w:lang w:val="es-ES"/>
        </w:rPr>
        <w:t xml:space="preserve"> “Las máquinas están cada vez más conectadas y son más complejas con el fin de simplificarle</w:t>
      </w:r>
      <w:r w:rsidR="00201FAE">
        <w:rPr>
          <w:rFonts w:ascii="Tahoma" w:hAnsi="Tahoma" w:cs="Tahoma"/>
          <w:color w:val="202020"/>
          <w:shd w:val="clear" w:color="auto" w:fill="FFFFFF"/>
          <w:lang w:val="es-ES"/>
        </w:rPr>
        <w:t>s</w:t>
      </w:r>
      <w:r w:rsidRPr="009613CF">
        <w:rPr>
          <w:rFonts w:ascii="Tahoma" w:hAnsi="Tahoma" w:cs="Tahoma"/>
          <w:color w:val="202020"/>
          <w:shd w:val="clear" w:color="auto" w:fill="FFFFFF"/>
          <w:lang w:val="es-ES"/>
        </w:rPr>
        <w:t xml:space="preserve"> el uso a los operarios</w:t>
      </w:r>
      <w:r w:rsidR="00694F54">
        <w:rPr>
          <w:rFonts w:ascii="Tahoma" w:hAnsi="Tahoma" w:cs="Tahoma"/>
          <w:color w:val="202020"/>
          <w:shd w:val="clear" w:color="auto" w:fill="FFFFFF"/>
          <w:lang w:val="es-ES"/>
        </w:rPr>
        <w:t xml:space="preserve"> y ganar precisión</w:t>
      </w:r>
      <w:r w:rsidRPr="009613CF">
        <w:rPr>
          <w:rFonts w:ascii="Tahoma" w:hAnsi="Tahoma" w:cs="Tahoma"/>
          <w:color w:val="202020"/>
          <w:shd w:val="clear" w:color="auto" w:fill="FFFFFF"/>
          <w:lang w:val="es-ES"/>
        </w:rPr>
        <w:t xml:space="preserve">”, </w:t>
      </w:r>
      <w:r w:rsidR="00694F54">
        <w:rPr>
          <w:rFonts w:ascii="Tahoma" w:hAnsi="Tahoma" w:cs="Tahoma"/>
          <w:color w:val="202020"/>
          <w:shd w:val="clear" w:color="auto" w:fill="FFFFFF"/>
          <w:lang w:val="es-ES"/>
        </w:rPr>
        <w:t>definió</w:t>
      </w:r>
      <w:r w:rsidRPr="009613CF">
        <w:rPr>
          <w:rFonts w:ascii="Tahoma" w:hAnsi="Tahoma" w:cs="Tahoma"/>
          <w:color w:val="202020"/>
          <w:shd w:val="clear" w:color="auto" w:fill="FFFFFF"/>
          <w:lang w:val="es-ES"/>
        </w:rPr>
        <w:t xml:space="preserve"> </w:t>
      </w:r>
      <w:proofErr w:type="spellStart"/>
      <w:r w:rsidRPr="009613CF">
        <w:rPr>
          <w:rFonts w:ascii="Tahoma" w:hAnsi="Tahoma" w:cs="Tahoma"/>
          <w:color w:val="202020"/>
          <w:shd w:val="clear" w:color="auto" w:fill="FFFFFF"/>
          <w:lang w:val="es-ES"/>
        </w:rPr>
        <w:t>Postacchini</w:t>
      </w:r>
      <w:proofErr w:type="spellEnd"/>
      <w:r w:rsidRPr="009613CF">
        <w:rPr>
          <w:rFonts w:ascii="Tahoma" w:hAnsi="Tahoma" w:cs="Tahoma"/>
          <w:color w:val="202020"/>
          <w:shd w:val="clear" w:color="auto" w:fill="FFFFFF"/>
          <w:lang w:val="es-ES"/>
        </w:rPr>
        <w:t xml:space="preserve">. </w:t>
      </w:r>
    </w:p>
    <w:p w:rsidR="001948C6" w:rsidRPr="009613CF" w:rsidRDefault="00694F54" w:rsidP="009613CF">
      <w:pPr>
        <w:spacing w:before="240"/>
        <w:jc w:val="both"/>
        <w:rPr>
          <w:rFonts w:ascii="Tahoma" w:hAnsi="Tahoma" w:cs="Tahoma"/>
          <w:color w:val="202020"/>
          <w:shd w:val="clear" w:color="auto" w:fill="FFFFFF"/>
          <w:lang w:val="es-ES"/>
        </w:rPr>
      </w:pPr>
      <w:r>
        <w:rPr>
          <w:rFonts w:ascii="Tahoma" w:hAnsi="Tahoma" w:cs="Tahoma"/>
          <w:color w:val="202020"/>
          <w:shd w:val="clear" w:color="auto" w:fill="FFFFFF"/>
          <w:lang w:val="es-ES"/>
        </w:rPr>
        <w:t>Cada vez más</w:t>
      </w:r>
      <w:r w:rsidR="009613CF" w:rsidRPr="009613CF">
        <w:rPr>
          <w:rFonts w:ascii="Tahoma" w:hAnsi="Tahoma" w:cs="Tahoma"/>
          <w:color w:val="202020"/>
          <w:shd w:val="clear" w:color="auto" w:fill="FFFFFF"/>
          <w:lang w:val="es-ES"/>
        </w:rPr>
        <w:t xml:space="preserve"> componentes electrónicos hacen posible que la máquina se comunique con los sistemas mecánicos e hidráulicos. El ejemplo más claro es la evolución del CEMOS de CLAAS, que en esta edición </w:t>
      </w:r>
      <w:r>
        <w:rPr>
          <w:rFonts w:ascii="Tahoma" w:hAnsi="Tahoma" w:cs="Tahoma"/>
          <w:color w:val="202020"/>
          <w:shd w:val="clear" w:color="auto" w:fill="FFFFFF"/>
          <w:lang w:val="es-ES"/>
        </w:rPr>
        <w:t xml:space="preserve">de </w:t>
      </w:r>
      <w:proofErr w:type="spellStart"/>
      <w:r>
        <w:rPr>
          <w:rFonts w:ascii="Tahoma" w:hAnsi="Tahoma" w:cs="Tahoma"/>
          <w:color w:val="202020"/>
          <w:shd w:val="clear" w:color="auto" w:fill="FFFFFF"/>
          <w:lang w:val="es-ES"/>
        </w:rPr>
        <w:t>Agritechnica</w:t>
      </w:r>
      <w:proofErr w:type="spellEnd"/>
      <w:r>
        <w:rPr>
          <w:rFonts w:ascii="Tahoma" w:hAnsi="Tahoma" w:cs="Tahoma"/>
          <w:color w:val="202020"/>
          <w:shd w:val="clear" w:color="auto" w:fill="FFFFFF"/>
          <w:lang w:val="es-ES"/>
        </w:rPr>
        <w:t xml:space="preserve"> </w:t>
      </w:r>
      <w:r w:rsidR="009613CF" w:rsidRPr="009613CF">
        <w:rPr>
          <w:rFonts w:ascii="Tahoma" w:hAnsi="Tahoma" w:cs="Tahoma"/>
          <w:color w:val="202020"/>
          <w:shd w:val="clear" w:color="auto" w:fill="FFFFFF"/>
          <w:lang w:val="es-ES"/>
        </w:rPr>
        <w:t xml:space="preserve">recibió una de las dos medallas de oro otorgadas por la DLG a la innovación. </w:t>
      </w:r>
      <w:r w:rsidR="009613CF">
        <w:rPr>
          <w:rFonts w:ascii="Tahoma" w:hAnsi="Tahoma" w:cs="Tahoma"/>
          <w:color w:val="202020"/>
          <w:shd w:val="clear" w:color="auto" w:fill="FFFFFF"/>
          <w:lang w:val="es-ES"/>
        </w:rPr>
        <w:t>“</w:t>
      </w:r>
      <w:r w:rsidR="009613CF" w:rsidRPr="009613CF">
        <w:rPr>
          <w:rFonts w:ascii="Tahoma" w:hAnsi="Tahoma" w:cs="Tahoma"/>
          <w:color w:val="202020"/>
          <w:shd w:val="clear" w:color="auto" w:fill="FFFFFF"/>
          <w:lang w:val="es-ES"/>
        </w:rPr>
        <w:t>En nuestro caso, se trata de</w:t>
      </w:r>
      <w:r>
        <w:rPr>
          <w:rFonts w:ascii="Tahoma" w:hAnsi="Tahoma" w:cs="Tahoma"/>
          <w:color w:val="202020"/>
          <w:shd w:val="clear" w:color="auto" w:fill="FFFFFF"/>
          <w:lang w:val="es-ES"/>
        </w:rPr>
        <w:t>l</w:t>
      </w:r>
      <w:r w:rsidR="009613CF">
        <w:rPr>
          <w:rFonts w:ascii="Tahoma" w:hAnsi="Tahoma" w:cs="Tahoma"/>
          <w:color w:val="202020"/>
          <w:shd w:val="clear" w:color="auto" w:fill="FFFFFF"/>
          <w:lang w:val="es-ES"/>
        </w:rPr>
        <w:t xml:space="preserve"> </w:t>
      </w:r>
      <w:r w:rsidR="009613CF" w:rsidRPr="00940ED1">
        <w:rPr>
          <w:rFonts w:ascii="Tahoma" w:hAnsi="Tahoma" w:cs="Tahoma"/>
          <w:color w:val="202020"/>
          <w:shd w:val="clear" w:color="auto" w:fill="FFFFFF"/>
          <w:lang w:val="es-ES"/>
        </w:rPr>
        <w:t xml:space="preserve">CEMOS AUTO THRESHING, primera herramienta que ajusta automáticamente el sistema de trilla tangencial en cosechadoras. </w:t>
      </w:r>
      <w:r w:rsidR="009613CF" w:rsidRPr="009613CF">
        <w:rPr>
          <w:rFonts w:ascii="Tahoma" w:hAnsi="Tahoma" w:cs="Tahoma"/>
          <w:color w:val="202020"/>
          <w:shd w:val="clear" w:color="auto" w:fill="FFFFFF"/>
          <w:lang w:val="es-ES"/>
        </w:rPr>
        <w:t>“A través de 38 sensores se transmite información al cerebro de la máquina que regula la velocidad de avance, la capacidad del órgano de trilla, la capacidad de los rotores, la calidad del grano, la potencia del motor y la pérdida que pueda provocar este proceso de cosecha”, destacó.</w:t>
      </w:r>
      <w:r w:rsidR="009613CF">
        <w:rPr>
          <w:rFonts w:ascii="Tahoma" w:hAnsi="Tahoma" w:cs="Tahoma"/>
          <w:color w:val="202020"/>
          <w:shd w:val="clear" w:color="auto" w:fill="FFFFFF"/>
          <w:lang w:val="es-ES"/>
        </w:rPr>
        <w:t xml:space="preserve"> Estas funcionalidades del CEMOS ya comienzan a utilizarse en tractores </w:t>
      </w:r>
      <w:r w:rsidR="009613CF" w:rsidRPr="009613CF">
        <w:rPr>
          <w:rFonts w:ascii="Tahoma" w:hAnsi="Tahoma" w:cs="Tahoma"/>
          <w:color w:val="202020"/>
          <w:shd w:val="clear" w:color="auto" w:fill="FFFFFF"/>
          <w:lang w:val="es-ES"/>
        </w:rPr>
        <w:t xml:space="preserve">y también </w:t>
      </w:r>
      <w:r w:rsidR="00A92013" w:rsidRPr="009613CF">
        <w:rPr>
          <w:rFonts w:ascii="Tahoma" w:hAnsi="Tahoma" w:cs="Tahoma"/>
          <w:color w:val="202020"/>
          <w:shd w:val="clear" w:color="auto" w:fill="FFFFFF"/>
          <w:lang w:val="es-ES"/>
        </w:rPr>
        <w:t xml:space="preserve">crece la conexión inteligente entre los tractores y las máquinas que van detrás, que en el caso de la marca se denomina sistema </w:t>
      </w:r>
      <w:r w:rsidR="001948C6" w:rsidRPr="009613CF">
        <w:rPr>
          <w:rFonts w:ascii="Tahoma" w:hAnsi="Tahoma" w:cs="Tahoma"/>
          <w:color w:val="202020"/>
          <w:shd w:val="clear" w:color="auto" w:fill="FFFFFF"/>
          <w:lang w:val="es-ES"/>
        </w:rPr>
        <w:t>ISOBUS.</w:t>
      </w:r>
    </w:p>
    <w:p w:rsidR="00201FAE" w:rsidRDefault="00201FAE" w:rsidP="00201FAE">
      <w:pPr>
        <w:jc w:val="both"/>
        <w:rPr>
          <w:rFonts w:ascii="Tahoma" w:hAnsi="Tahoma" w:cs="Tahoma"/>
          <w:iCs/>
          <w:lang w:val="es-ES"/>
        </w:rPr>
      </w:pPr>
    </w:p>
    <w:p w:rsidR="00201FAE" w:rsidRPr="00940ED1" w:rsidRDefault="00201FAE" w:rsidP="00201FAE">
      <w:pPr>
        <w:jc w:val="both"/>
        <w:rPr>
          <w:rFonts w:ascii="Tahoma" w:hAnsi="Tahoma" w:cs="Tahoma"/>
          <w:lang w:val="es-ES" w:eastAsia="es-ES"/>
        </w:rPr>
      </w:pPr>
      <w:r w:rsidRPr="00201FAE">
        <w:rPr>
          <w:rFonts w:ascii="Tahoma" w:hAnsi="Tahoma" w:cs="Tahoma"/>
          <w:b/>
          <w:iCs/>
          <w:lang w:val="es-ES"/>
        </w:rPr>
        <w:t>Conectividad.</w:t>
      </w:r>
      <w:r>
        <w:rPr>
          <w:rFonts w:ascii="Tahoma" w:hAnsi="Tahoma" w:cs="Tahoma"/>
          <w:iCs/>
          <w:lang w:val="es-ES"/>
        </w:rPr>
        <w:t xml:space="preserve"> Además de la </w:t>
      </w:r>
      <w:r w:rsidRPr="00940ED1">
        <w:rPr>
          <w:rFonts w:ascii="Tahoma" w:hAnsi="Tahoma" w:cs="Tahoma"/>
          <w:iCs/>
          <w:lang w:val="es-ES"/>
        </w:rPr>
        <w:t>cámara estereoscópica CULTI CAM que analiza la estructura de la hoja del cultivo en hileras sobre la base de información de color y modelos de superficie 3D</w:t>
      </w:r>
      <w:r>
        <w:rPr>
          <w:rFonts w:ascii="Tahoma" w:hAnsi="Tahoma" w:cs="Tahoma"/>
          <w:iCs/>
          <w:lang w:val="es-ES"/>
        </w:rPr>
        <w:t xml:space="preserve">, CLAAS también fue reconocida por la DLG con una medalla de plata por </w:t>
      </w:r>
      <w:r w:rsidRPr="00940ED1">
        <w:rPr>
          <w:rFonts w:ascii="Tahoma" w:hAnsi="Tahoma" w:cs="Tahoma"/>
          <w:iCs/>
          <w:lang w:val="es-ES"/>
        </w:rPr>
        <w:t>el</w:t>
      </w:r>
      <w:r w:rsidRPr="00265B65">
        <w:rPr>
          <w:rFonts w:ascii="Tahoma" w:hAnsi="Tahoma" w:cs="Tahoma"/>
          <w:iCs/>
          <w:lang w:val="es-ES"/>
        </w:rPr>
        <w:t xml:space="preserve"> </w:t>
      </w:r>
      <w:proofErr w:type="spellStart"/>
      <w:r w:rsidRPr="00940ED1">
        <w:rPr>
          <w:rFonts w:ascii="Tahoma" w:hAnsi="Tahoma" w:cs="Tahoma"/>
          <w:iCs/>
          <w:lang w:val="es-ES"/>
        </w:rPr>
        <w:t>Large</w:t>
      </w:r>
      <w:proofErr w:type="spellEnd"/>
      <w:r w:rsidRPr="00940ED1">
        <w:rPr>
          <w:rFonts w:ascii="Tahoma" w:hAnsi="Tahoma" w:cs="Tahoma"/>
          <w:iCs/>
          <w:lang w:val="es-ES"/>
        </w:rPr>
        <w:t xml:space="preserve"> </w:t>
      </w:r>
      <w:proofErr w:type="spellStart"/>
      <w:r w:rsidRPr="00940ED1">
        <w:rPr>
          <w:rFonts w:ascii="Tahoma" w:hAnsi="Tahoma" w:cs="Tahoma"/>
          <w:iCs/>
          <w:lang w:val="es-ES"/>
        </w:rPr>
        <w:t>Vehicle</w:t>
      </w:r>
      <w:proofErr w:type="spellEnd"/>
      <w:r w:rsidRPr="00940ED1">
        <w:rPr>
          <w:rFonts w:ascii="Tahoma" w:hAnsi="Tahoma" w:cs="Tahoma"/>
          <w:iCs/>
          <w:lang w:val="es-ES"/>
        </w:rPr>
        <w:t xml:space="preserve"> </w:t>
      </w:r>
      <w:proofErr w:type="spellStart"/>
      <w:r w:rsidRPr="00940ED1">
        <w:rPr>
          <w:rFonts w:ascii="Tahoma" w:hAnsi="Tahoma" w:cs="Tahoma"/>
          <w:iCs/>
          <w:lang w:val="es-ES"/>
        </w:rPr>
        <w:t>Alert</w:t>
      </w:r>
      <w:proofErr w:type="spellEnd"/>
      <w:r w:rsidRPr="00940ED1">
        <w:rPr>
          <w:rFonts w:ascii="Tahoma" w:hAnsi="Tahoma" w:cs="Tahoma"/>
          <w:iCs/>
          <w:lang w:val="es-ES"/>
        </w:rPr>
        <w:t xml:space="preserve"> </w:t>
      </w:r>
      <w:proofErr w:type="spellStart"/>
      <w:r w:rsidRPr="00940ED1">
        <w:rPr>
          <w:rFonts w:ascii="Tahoma" w:hAnsi="Tahoma" w:cs="Tahoma"/>
          <w:iCs/>
          <w:lang w:val="es-ES"/>
        </w:rPr>
        <w:t>System</w:t>
      </w:r>
      <w:proofErr w:type="spellEnd"/>
      <w:r w:rsidRPr="00940ED1">
        <w:rPr>
          <w:rFonts w:ascii="Tahoma" w:hAnsi="Tahoma" w:cs="Tahoma"/>
          <w:iCs/>
          <w:lang w:val="es-ES"/>
        </w:rPr>
        <w:t>, que advierte a los conductores de automóviles sobre el movimiento de maquinaria agrícola</w:t>
      </w:r>
      <w:r>
        <w:rPr>
          <w:rFonts w:ascii="Tahoma" w:hAnsi="Tahoma" w:cs="Tahoma"/>
          <w:iCs/>
          <w:lang w:val="es-ES"/>
        </w:rPr>
        <w:t xml:space="preserve"> en ruta</w:t>
      </w:r>
      <w:r w:rsidRPr="00940ED1">
        <w:rPr>
          <w:rFonts w:ascii="Tahoma" w:hAnsi="Tahoma" w:cs="Tahoma"/>
          <w:iCs/>
          <w:lang w:val="es-ES"/>
        </w:rPr>
        <w:t>.</w:t>
      </w:r>
      <w:r>
        <w:rPr>
          <w:rFonts w:ascii="Tahoma" w:hAnsi="Tahoma" w:cs="Tahoma"/>
          <w:iCs/>
          <w:lang w:val="es-ES"/>
        </w:rPr>
        <w:t xml:space="preserve"> “Se trata de un sistema de</w:t>
      </w:r>
      <w:r w:rsidRPr="00940ED1">
        <w:rPr>
          <w:rFonts w:ascii="Tahoma" w:hAnsi="Tahoma" w:cs="Tahoma"/>
          <w:iCs/>
          <w:lang w:val="es-ES"/>
        </w:rPr>
        <w:t xml:space="preserve"> alerta de vehículos grandes </w:t>
      </w:r>
      <w:r>
        <w:rPr>
          <w:rFonts w:ascii="Tahoma" w:hAnsi="Tahoma" w:cs="Tahoma"/>
          <w:iCs/>
          <w:lang w:val="es-ES"/>
        </w:rPr>
        <w:t>basado en</w:t>
      </w:r>
      <w:r w:rsidRPr="00940ED1">
        <w:rPr>
          <w:rFonts w:ascii="Tahoma" w:hAnsi="Tahoma" w:cs="Tahoma"/>
          <w:iCs/>
          <w:lang w:val="es-ES"/>
        </w:rPr>
        <w:t xml:space="preserve"> T</w:t>
      </w:r>
      <w:r>
        <w:rPr>
          <w:rFonts w:ascii="Tahoma" w:hAnsi="Tahoma" w:cs="Tahoma"/>
          <w:iCs/>
          <w:lang w:val="es-ES"/>
        </w:rPr>
        <w:t>ELEMATICS</w:t>
      </w:r>
      <w:r w:rsidRPr="00940ED1">
        <w:rPr>
          <w:rFonts w:ascii="Tahoma" w:hAnsi="Tahoma" w:cs="Tahoma"/>
          <w:iCs/>
          <w:lang w:val="es-ES"/>
        </w:rPr>
        <w:t xml:space="preserve">, que está disponible en casi todas las máquinas y tractores CLAAS autopropulsadas. Además, tractores y vehículos de otras compañías pueden integrarse en el sistema sin grandes costos por medio de una aplicación de Smartphone. </w:t>
      </w:r>
      <w:r>
        <w:rPr>
          <w:rFonts w:ascii="Tahoma" w:hAnsi="Tahoma" w:cs="Tahoma"/>
          <w:iCs/>
          <w:lang w:val="es-ES"/>
        </w:rPr>
        <w:t>D</w:t>
      </w:r>
      <w:r w:rsidRPr="00940ED1">
        <w:rPr>
          <w:rFonts w:ascii="Tahoma" w:hAnsi="Tahoma" w:cs="Tahoma"/>
          <w:iCs/>
          <w:lang w:val="es-ES"/>
        </w:rPr>
        <w:t>urante la feria, CLAAS se asoció con BMW AG para mostrar cómo, en el futuro, los conductores p</w:t>
      </w:r>
      <w:r>
        <w:rPr>
          <w:rFonts w:ascii="Tahoma" w:hAnsi="Tahoma" w:cs="Tahoma"/>
          <w:iCs/>
          <w:lang w:val="es-ES"/>
        </w:rPr>
        <w:t>odrán</w:t>
      </w:r>
      <w:r w:rsidRPr="00940ED1">
        <w:rPr>
          <w:rFonts w:ascii="Tahoma" w:hAnsi="Tahoma" w:cs="Tahoma"/>
          <w:iCs/>
          <w:lang w:val="es-ES"/>
        </w:rPr>
        <w:t xml:space="preserve"> usar esta tecnología para prevenir accidentes de tránsito</w:t>
      </w:r>
      <w:r>
        <w:rPr>
          <w:rFonts w:ascii="Tahoma" w:hAnsi="Tahoma" w:cs="Tahoma"/>
          <w:iCs/>
          <w:lang w:val="es-ES"/>
        </w:rPr>
        <w:t xml:space="preserve"> al</w:t>
      </w:r>
      <w:r w:rsidRPr="00940ED1">
        <w:rPr>
          <w:rFonts w:ascii="Tahoma" w:hAnsi="Tahoma" w:cs="Tahoma"/>
          <w:lang w:val="es-ES" w:eastAsia="es-ES"/>
        </w:rPr>
        <w:t xml:space="preserve"> montar</w:t>
      </w:r>
      <w:r>
        <w:rPr>
          <w:rFonts w:ascii="Tahoma" w:hAnsi="Tahoma" w:cs="Tahoma"/>
          <w:lang w:val="es-ES" w:eastAsia="es-ES"/>
        </w:rPr>
        <w:t>la a</w:t>
      </w:r>
      <w:r w:rsidRPr="00940ED1">
        <w:rPr>
          <w:rFonts w:ascii="Tahoma" w:hAnsi="Tahoma" w:cs="Tahoma"/>
          <w:lang w:val="es-ES" w:eastAsia="es-ES"/>
        </w:rPr>
        <w:t xml:space="preserve"> cualquier plataforma GPS a nivel mundial. </w:t>
      </w:r>
    </w:p>
    <w:p w:rsidR="00A92013" w:rsidRPr="00A92013" w:rsidRDefault="00201FAE" w:rsidP="00532DB3">
      <w:pPr>
        <w:spacing w:before="240"/>
        <w:jc w:val="both"/>
        <w:rPr>
          <w:rFonts w:ascii="Tahoma" w:hAnsi="Tahoma" w:cs="Tahoma"/>
          <w:iCs/>
          <w:lang w:val="es-ES"/>
        </w:rPr>
      </w:pPr>
      <w:r w:rsidRPr="00201FAE">
        <w:rPr>
          <w:rFonts w:ascii="Tahoma" w:hAnsi="Tahoma" w:cs="Tahoma"/>
          <w:b/>
          <w:iCs/>
          <w:lang w:val="es-ES"/>
        </w:rPr>
        <w:t xml:space="preserve">Sistemas de trilla. </w:t>
      </w:r>
      <w:r w:rsidR="00A92013" w:rsidRPr="00A92013">
        <w:rPr>
          <w:rFonts w:ascii="Tahoma" w:hAnsi="Tahoma" w:cs="Tahoma"/>
          <w:iCs/>
          <w:lang w:val="es-ES"/>
        </w:rPr>
        <w:t>“E</w:t>
      </w:r>
      <w:r w:rsidR="001948C6" w:rsidRPr="00A92013">
        <w:rPr>
          <w:rFonts w:ascii="Tahoma" w:hAnsi="Tahoma" w:cs="Tahoma"/>
          <w:iCs/>
          <w:lang w:val="es-ES"/>
        </w:rPr>
        <w:t>s una mentira que el rotor mató a los saca pajas porque en Europa el saca pajas va a seguir existiendo y se puede ver en todas las marcas</w:t>
      </w:r>
      <w:r w:rsidR="00A92013" w:rsidRPr="00A92013">
        <w:rPr>
          <w:rFonts w:ascii="Tahoma" w:hAnsi="Tahoma" w:cs="Tahoma"/>
          <w:iCs/>
          <w:lang w:val="es-ES"/>
        </w:rPr>
        <w:t>”</w:t>
      </w:r>
      <w:r w:rsidR="00A92013">
        <w:rPr>
          <w:rFonts w:ascii="Tahoma" w:hAnsi="Tahoma" w:cs="Tahoma"/>
          <w:iCs/>
          <w:lang w:val="es-ES"/>
        </w:rPr>
        <w:t xml:space="preserve">, expresó </w:t>
      </w:r>
      <w:proofErr w:type="spellStart"/>
      <w:r w:rsidR="00A92013">
        <w:rPr>
          <w:rFonts w:ascii="Tahoma" w:hAnsi="Tahoma" w:cs="Tahoma"/>
          <w:iCs/>
          <w:lang w:val="es-ES"/>
        </w:rPr>
        <w:t>Po</w:t>
      </w:r>
      <w:r w:rsidR="00A92013" w:rsidRPr="00A92013">
        <w:rPr>
          <w:rFonts w:ascii="Tahoma" w:hAnsi="Tahoma" w:cs="Tahoma"/>
          <w:iCs/>
          <w:lang w:val="es-ES"/>
        </w:rPr>
        <w:t>stacchini</w:t>
      </w:r>
      <w:proofErr w:type="spellEnd"/>
      <w:r w:rsidR="007D7BCC">
        <w:rPr>
          <w:rFonts w:ascii="Tahoma" w:hAnsi="Tahoma" w:cs="Tahoma"/>
          <w:iCs/>
          <w:lang w:val="es-ES"/>
        </w:rPr>
        <w:t xml:space="preserve"> al referirse a los sistemas de cosecha</w:t>
      </w:r>
      <w:r w:rsidR="00A92013" w:rsidRPr="00A92013">
        <w:rPr>
          <w:rFonts w:ascii="Tahoma" w:hAnsi="Tahoma" w:cs="Tahoma"/>
          <w:iCs/>
          <w:lang w:val="es-ES"/>
        </w:rPr>
        <w:t xml:space="preserve"> </w:t>
      </w:r>
      <w:r w:rsidR="00A92013">
        <w:rPr>
          <w:rFonts w:ascii="Tahoma" w:hAnsi="Tahoma" w:cs="Tahoma"/>
          <w:iCs/>
          <w:lang w:val="es-ES"/>
        </w:rPr>
        <w:t xml:space="preserve">y </w:t>
      </w:r>
      <w:r w:rsidR="00A92013" w:rsidRPr="00A92013">
        <w:rPr>
          <w:rFonts w:ascii="Tahoma" w:hAnsi="Tahoma" w:cs="Tahoma"/>
          <w:iCs/>
          <w:lang w:val="es-ES"/>
        </w:rPr>
        <w:t>record</w:t>
      </w:r>
      <w:r w:rsidR="00A92013">
        <w:rPr>
          <w:rFonts w:ascii="Tahoma" w:hAnsi="Tahoma" w:cs="Tahoma"/>
          <w:iCs/>
          <w:lang w:val="es-ES"/>
        </w:rPr>
        <w:t>ó</w:t>
      </w:r>
      <w:r w:rsidR="00A92013" w:rsidRPr="00A92013">
        <w:rPr>
          <w:rFonts w:ascii="Tahoma" w:hAnsi="Tahoma" w:cs="Tahoma"/>
          <w:iCs/>
          <w:lang w:val="es-ES"/>
        </w:rPr>
        <w:t xml:space="preserve"> que en Europa un kilo de trigo </w:t>
      </w:r>
      <w:r w:rsidR="008D0FDF">
        <w:rPr>
          <w:rFonts w:ascii="Tahoma" w:hAnsi="Tahoma" w:cs="Tahoma"/>
          <w:iCs/>
          <w:lang w:val="es-ES"/>
        </w:rPr>
        <w:t xml:space="preserve">y uno de paja </w:t>
      </w:r>
      <w:r w:rsidR="00A92013" w:rsidRPr="00A92013">
        <w:rPr>
          <w:rFonts w:ascii="Tahoma" w:hAnsi="Tahoma" w:cs="Tahoma"/>
          <w:iCs/>
          <w:lang w:val="es-ES"/>
        </w:rPr>
        <w:t>tiene</w:t>
      </w:r>
      <w:r w:rsidR="008D0FDF">
        <w:rPr>
          <w:rFonts w:ascii="Tahoma" w:hAnsi="Tahoma" w:cs="Tahoma"/>
          <w:iCs/>
          <w:lang w:val="es-ES"/>
        </w:rPr>
        <w:t>n</w:t>
      </w:r>
      <w:r w:rsidR="00A92013" w:rsidRPr="00A92013">
        <w:rPr>
          <w:rFonts w:ascii="Tahoma" w:hAnsi="Tahoma" w:cs="Tahoma"/>
          <w:iCs/>
          <w:lang w:val="es-ES"/>
        </w:rPr>
        <w:t xml:space="preserve"> el mismo valor. </w:t>
      </w:r>
    </w:p>
    <w:p w:rsidR="00201FAE" w:rsidRDefault="00201FAE" w:rsidP="00201FAE">
      <w:pPr>
        <w:spacing w:before="240"/>
        <w:jc w:val="both"/>
        <w:rPr>
          <w:rFonts w:ascii="Tahoma" w:hAnsi="Tahoma" w:cs="Tahoma"/>
          <w:iCs/>
          <w:lang w:val="es-ES"/>
        </w:rPr>
      </w:pPr>
      <w:r w:rsidRPr="00201FAE">
        <w:rPr>
          <w:rFonts w:ascii="Tahoma" w:hAnsi="Tahoma" w:cs="Tahoma"/>
          <w:b/>
          <w:iCs/>
          <w:lang w:val="es-ES"/>
        </w:rPr>
        <w:t xml:space="preserve">Para todos los tamaños. </w:t>
      </w:r>
      <w:r w:rsidRPr="00694F54">
        <w:rPr>
          <w:rFonts w:ascii="Tahoma" w:hAnsi="Tahoma" w:cs="Tahoma"/>
          <w:iCs/>
          <w:lang w:val="es-ES"/>
        </w:rPr>
        <w:t xml:space="preserve">En </w:t>
      </w:r>
      <w:proofErr w:type="spellStart"/>
      <w:r w:rsidRPr="00694F54">
        <w:rPr>
          <w:rFonts w:ascii="Tahoma" w:hAnsi="Tahoma" w:cs="Tahoma"/>
          <w:iCs/>
          <w:lang w:val="es-ES"/>
        </w:rPr>
        <w:t>Agritechnica</w:t>
      </w:r>
      <w:proofErr w:type="spellEnd"/>
      <w:r w:rsidR="00694F54">
        <w:rPr>
          <w:rFonts w:ascii="Tahoma" w:hAnsi="Tahoma" w:cs="Tahoma"/>
          <w:iCs/>
          <w:lang w:val="es-ES"/>
        </w:rPr>
        <w:t xml:space="preserve"> no sólo</w:t>
      </w:r>
      <w:r w:rsidRPr="00694F54">
        <w:rPr>
          <w:rFonts w:ascii="Tahoma" w:hAnsi="Tahoma" w:cs="Tahoma"/>
          <w:iCs/>
          <w:lang w:val="es-ES"/>
        </w:rPr>
        <w:t xml:space="preserve"> se vieron sembradoras de </w:t>
      </w:r>
      <w:r w:rsidR="001948C6" w:rsidRPr="00694F54">
        <w:rPr>
          <w:rFonts w:ascii="Tahoma" w:hAnsi="Tahoma" w:cs="Tahoma"/>
          <w:iCs/>
          <w:lang w:val="es-ES"/>
        </w:rPr>
        <w:t>altísima precisión y gran tamaño</w:t>
      </w:r>
      <w:r w:rsidR="00A92013" w:rsidRPr="00694F54">
        <w:rPr>
          <w:rFonts w:ascii="Tahoma" w:hAnsi="Tahoma" w:cs="Tahoma"/>
          <w:iCs/>
          <w:lang w:val="es-ES"/>
        </w:rPr>
        <w:t>,</w:t>
      </w:r>
      <w:r w:rsidR="001948C6" w:rsidRPr="00694F54">
        <w:rPr>
          <w:rFonts w:ascii="Tahoma" w:hAnsi="Tahoma" w:cs="Tahoma"/>
          <w:iCs/>
          <w:lang w:val="es-ES"/>
        </w:rPr>
        <w:t xml:space="preserve"> de hasta 15 metro</w:t>
      </w:r>
      <w:r w:rsidR="001948C6" w:rsidRPr="00A92013">
        <w:rPr>
          <w:rFonts w:ascii="Tahoma" w:hAnsi="Tahoma" w:cs="Tahoma"/>
          <w:iCs/>
          <w:lang w:val="es-ES"/>
        </w:rPr>
        <w:t>s</w:t>
      </w:r>
      <w:r>
        <w:rPr>
          <w:rFonts w:ascii="Tahoma" w:hAnsi="Tahoma" w:cs="Tahoma"/>
          <w:iCs/>
          <w:lang w:val="es-ES"/>
        </w:rPr>
        <w:t xml:space="preserve"> de ancho de labor</w:t>
      </w:r>
      <w:r w:rsidR="001948C6" w:rsidRPr="00A92013">
        <w:rPr>
          <w:rFonts w:ascii="Tahoma" w:hAnsi="Tahoma" w:cs="Tahoma"/>
          <w:iCs/>
          <w:lang w:val="es-ES"/>
        </w:rPr>
        <w:t>.</w:t>
      </w:r>
      <w:r w:rsidR="00A92013" w:rsidRPr="00A92013">
        <w:rPr>
          <w:rFonts w:ascii="Tahoma" w:hAnsi="Tahoma" w:cs="Tahoma"/>
          <w:iCs/>
          <w:lang w:val="es-ES"/>
        </w:rPr>
        <w:t xml:space="preserve"> </w:t>
      </w:r>
      <w:r>
        <w:rPr>
          <w:rFonts w:ascii="Tahoma" w:hAnsi="Tahoma" w:cs="Tahoma"/>
          <w:iCs/>
          <w:lang w:val="es-ES"/>
        </w:rPr>
        <w:t xml:space="preserve">También equipos forrajeros que van de los 2 a 15 metros.  </w:t>
      </w:r>
    </w:p>
    <w:p w:rsidR="003602B8" w:rsidRDefault="003602B8" w:rsidP="003602B8">
      <w:pPr>
        <w:jc w:val="both"/>
        <w:rPr>
          <w:rFonts w:ascii="Tahoma" w:hAnsi="Tahoma" w:cs="Tahoma"/>
          <w:b/>
          <w:iCs/>
          <w:lang w:val="es-ES"/>
        </w:rPr>
      </w:pPr>
    </w:p>
    <w:p w:rsidR="003602B8" w:rsidRPr="00940ED1" w:rsidRDefault="00694F54" w:rsidP="003602B8">
      <w:pPr>
        <w:jc w:val="both"/>
        <w:rPr>
          <w:rFonts w:ascii="Tahoma" w:hAnsi="Tahoma" w:cs="Tahoma"/>
          <w:lang w:val="es-ES"/>
        </w:rPr>
      </w:pPr>
      <w:r w:rsidRPr="00694F54">
        <w:rPr>
          <w:rFonts w:ascii="Tahoma" w:hAnsi="Tahoma" w:cs="Tahoma"/>
          <w:b/>
          <w:iCs/>
          <w:lang w:val="es-ES"/>
        </w:rPr>
        <w:t>El cuidado del suelo.</w:t>
      </w:r>
      <w:r>
        <w:rPr>
          <w:rFonts w:ascii="Tahoma" w:hAnsi="Tahoma" w:cs="Tahoma"/>
          <w:iCs/>
          <w:lang w:val="es-ES"/>
        </w:rPr>
        <w:t xml:space="preserve"> </w:t>
      </w:r>
      <w:r w:rsidR="00A92013" w:rsidRPr="00A92013">
        <w:rPr>
          <w:rFonts w:ascii="Tahoma" w:hAnsi="Tahoma" w:cs="Tahoma"/>
          <w:iCs/>
          <w:lang w:val="es-ES"/>
        </w:rPr>
        <w:t>Se ven n</w:t>
      </w:r>
      <w:r w:rsidR="001948C6" w:rsidRPr="00A92013">
        <w:rPr>
          <w:rFonts w:ascii="Tahoma" w:hAnsi="Tahoma" w:cs="Tahoma"/>
          <w:iCs/>
          <w:lang w:val="es-ES"/>
        </w:rPr>
        <w:t xml:space="preserve">uevos neumáticos para ruta y con capacidad de tracción en el campo, </w:t>
      </w:r>
      <w:r w:rsidR="00A92013" w:rsidRPr="00A92013">
        <w:rPr>
          <w:rFonts w:ascii="Tahoma" w:hAnsi="Tahoma" w:cs="Tahoma"/>
          <w:iCs/>
          <w:lang w:val="es-ES"/>
        </w:rPr>
        <w:t xml:space="preserve">a lo que se suma </w:t>
      </w:r>
      <w:r w:rsidR="001948C6" w:rsidRPr="00A92013">
        <w:rPr>
          <w:rFonts w:ascii="Tahoma" w:hAnsi="Tahoma" w:cs="Tahoma"/>
          <w:iCs/>
          <w:lang w:val="es-ES"/>
        </w:rPr>
        <w:t xml:space="preserve">el uso </w:t>
      </w:r>
      <w:r w:rsidR="00A92013" w:rsidRPr="00A92013">
        <w:rPr>
          <w:rFonts w:ascii="Tahoma" w:hAnsi="Tahoma" w:cs="Tahoma"/>
          <w:iCs/>
          <w:lang w:val="es-ES"/>
        </w:rPr>
        <w:t xml:space="preserve">cada vez más generalizado </w:t>
      </w:r>
      <w:r w:rsidR="001948C6" w:rsidRPr="00A92013">
        <w:rPr>
          <w:rFonts w:ascii="Tahoma" w:hAnsi="Tahoma" w:cs="Tahoma"/>
          <w:iCs/>
          <w:lang w:val="es-ES"/>
        </w:rPr>
        <w:t>de orugas</w:t>
      </w:r>
      <w:r w:rsidR="008D0FDF">
        <w:rPr>
          <w:rFonts w:ascii="Tahoma" w:hAnsi="Tahoma" w:cs="Tahoma"/>
          <w:iCs/>
          <w:lang w:val="es-ES"/>
        </w:rPr>
        <w:t>,</w:t>
      </w:r>
      <w:r w:rsidR="00A92013" w:rsidRPr="00A92013">
        <w:rPr>
          <w:rFonts w:ascii="Tahoma" w:hAnsi="Tahoma" w:cs="Tahoma"/>
          <w:iCs/>
          <w:lang w:val="es-ES"/>
        </w:rPr>
        <w:t xml:space="preserve"> ya sea</w:t>
      </w:r>
      <w:r w:rsidR="001948C6" w:rsidRPr="00A92013">
        <w:rPr>
          <w:rFonts w:ascii="Tahoma" w:hAnsi="Tahoma" w:cs="Tahoma"/>
          <w:iCs/>
          <w:lang w:val="es-ES"/>
        </w:rPr>
        <w:t xml:space="preserve"> para tractores, cosechadora</w:t>
      </w:r>
      <w:r w:rsidR="00A92013" w:rsidRPr="00A92013">
        <w:rPr>
          <w:rFonts w:ascii="Tahoma" w:hAnsi="Tahoma" w:cs="Tahoma"/>
          <w:iCs/>
          <w:lang w:val="es-ES"/>
        </w:rPr>
        <w:t>s</w:t>
      </w:r>
      <w:r w:rsidR="001948C6" w:rsidRPr="00A92013">
        <w:rPr>
          <w:rFonts w:ascii="Tahoma" w:hAnsi="Tahoma" w:cs="Tahoma"/>
          <w:iCs/>
          <w:lang w:val="es-ES"/>
        </w:rPr>
        <w:t xml:space="preserve"> </w:t>
      </w:r>
      <w:r w:rsidR="00A92013">
        <w:rPr>
          <w:rFonts w:ascii="Tahoma" w:hAnsi="Tahoma" w:cs="Tahoma"/>
          <w:iCs/>
          <w:lang w:val="es-ES"/>
        </w:rPr>
        <w:t>como</w:t>
      </w:r>
      <w:r w:rsidR="001948C6" w:rsidRPr="00A92013">
        <w:rPr>
          <w:rFonts w:ascii="Tahoma" w:hAnsi="Tahoma" w:cs="Tahoma"/>
          <w:iCs/>
          <w:lang w:val="es-ES"/>
        </w:rPr>
        <w:t xml:space="preserve"> picadoras</w:t>
      </w:r>
      <w:r w:rsidR="00A92013" w:rsidRPr="00A92013">
        <w:rPr>
          <w:rFonts w:ascii="Tahoma" w:hAnsi="Tahoma" w:cs="Tahoma"/>
          <w:iCs/>
          <w:lang w:val="es-ES"/>
        </w:rPr>
        <w:t xml:space="preserve">. </w:t>
      </w:r>
      <w:r>
        <w:rPr>
          <w:rFonts w:ascii="Tahoma" w:hAnsi="Tahoma" w:cs="Tahoma"/>
          <w:iCs/>
          <w:lang w:val="es-ES"/>
        </w:rPr>
        <w:t xml:space="preserve">Entre las medallas de plata otorgadas por la DLG a CLAAS se destaca </w:t>
      </w:r>
      <w:r w:rsidRPr="00265B65">
        <w:rPr>
          <w:rFonts w:ascii="Tahoma" w:hAnsi="Tahoma" w:cs="Tahoma"/>
          <w:iCs/>
          <w:lang w:val="es-ES"/>
        </w:rPr>
        <w:t>la aplicación de</w:t>
      </w:r>
      <w:r>
        <w:rPr>
          <w:rFonts w:ascii="Tahoma" w:hAnsi="Tahoma" w:cs="Tahoma"/>
          <w:iCs/>
          <w:lang w:val="es-ES"/>
        </w:rPr>
        <w:t>l sistema</w:t>
      </w:r>
      <w:r w:rsidRPr="00265B65">
        <w:rPr>
          <w:rFonts w:ascii="Tahoma" w:hAnsi="Tahoma" w:cs="Tahoma"/>
          <w:iCs/>
          <w:lang w:val="es-ES"/>
        </w:rPr>
        <w:t xml:space="preserve"> TERRA TRAC al </w:t>
      </w:r>
      <w:r>
        <w:rPr>
          <w:rFonts w:ascii="Tahoma" w:hAnsi="Tahoma" w:cs="Tahoma"/>
          <w:iCs/>
          <w:lang w:val="es-ES"/>
        </w:rPr>
        <w:t xml:space="preserve">tractor </w:t>
      </w:r>
      <w:r w:rsidRPr="00265B65">
        <w:rPr>
          <w:rFonts w:ascii="Tahoma" w:hAnsi="Tahoma" w:cs="Tahoma"/>
          <w:iCs/>
          <w:lang w:val="es-ES"/>
        </w:rPr>
        <w:t>AXION 900, un sistema de semioruga con suspensión total</w:t>
      </w:r>
      <w:r>
        <w:rPr>
          <w:rFonts w:ascii="Tahoma" w:hAnsi="Tahoma" w:cs="Tahoma"/>
          <w:iCs/>
          <w:lang w:val="es-ES"/>
        </w:rPr>
        <w:t xml:space="preserve">. </w:t>
      </w:r>
      <w:r w:rsidR="003602B8" w:rsidRPr="00940ED1">
        <w:rPr>
          <w:rFonts w:ascii="Tahoma" w:hAnsi="Tahoma" w:cs="Tahoma"/>
          <w:color w:val="202020"/>
          <w:shd w:val="clear" w:color="auto" w:fill="FFFFFF"/>
          <w:lang w:val="es-ES"/>
        </w:rPr>
        <w:t xml:space="preserve">Asimismo, </w:t>
      </w:r>
      <w:r w:rsidR="003602B8" w:rsidRPr="00940ED1">
        <w:rPr>
          <w:rFonts w:ascii="Tahoma" w:hAnsi="Tahoma" w:cs="Tahoma"/>
          <w:lang w:val="es-ES"/>
        </w:rPr>
        <w:t>CLAAS lanzó por primera vez al mercado una picadora montad</w:t>
      </w:r>
      <w:r w:rsidR="003602B8">
        <w:rPr>
          <w:rFonts w:ascii="Tahoma" w:hAnsi="Tahoma" w:cs="Tahoma"/>
          <w:lang w:val="es-ES"/>
        </w:rPr>
        <w:t>a sobre oruga de goma. “Si bien</w:t>
      </w:r>
      <w:r w:rsidR="003602B8" w:rsidRPr="00940ED1">
        <w:rPr>
          <w:rFonts w:ascii="Tahoma" w:hAnsi="Tahoma" w:cs="Tahoma"/>
          <w:lang w:val="es-ES"/>
        </w:rPr>
        <w:t xml:space="preserve"> desde 1987 </w:t>
      </w:r>
      <w:r w:rsidR="003602B8">
        <w:rPr>
          <w:rFonts w:ascii="Tahoma" w:hAnsi="Tahoma" w:cs="Tahoma"/>
          <w:lang w:val="es-ES"/>
        </w:rPr>
        <w:t xml:space="preserve">la empresa </w:t>
      </w:r>
      <w:r w:rsidR="003602B8" w:rsidRPr="00940ED1">
        <w:rPr>
          <w:rFonts w:ascii="Tahoma" w:hAnsi="Tahoma" w:cs="Tahoma"/>
          <w:lang w:val="es-ES"/>
        </w:rPr>
        <w:t>desarrolla máquinas montadas sobre orug</w:t>
      </w:r>
      <w:r w:rsidR="003602B8">
        <w:rPr>
          <w:rFonts w:ascii="Tahoma" w:hAnsi="Tahoma" w:cs="Tahoma"/>
          <w:lang w:val="es-ES"/>
        </w:rPr>
        <w:t>a de goma que permiten transitar a</w:t>
      </w:r>
      <w:r w:rsidR="003602B8" w:rsidRPr="00940ED1">
        <w:rPr>
          <w:rFonts w:ascii="Tahoma" w:hAnsi="Tahoma" w:cs="Tahoma"/>
          <w:lang w:val="es-ES"/>
        </w:rPr>
        <w:t xml:space="preserve"> una velocidad de 40 k</w:t>
      </w:r>
      <w:r w:rsidR="003602B8">
        <w:rPr>
          <w:rFonts w:ascii="Tahoma" w:hAnsi="Tahoma" w:cs="Tahoma"/>
          <w:lang w:val="es-ES"/>
        </w:rPr>
        <w:t>ilómetros</w:t>
      </w:r>
      <w:r w:rsidR="003602B8" w:rsidRPr="00940ED1">
        <w:rPr>
          <w:rFonts w:ascii="Tahoma" w:hAnsi="Tahoma" w:cs="Tahoma"/>
          <w:lang w:val="es-ES"/>
        </w:rPr>
        <w:t xml:space="preserve"> por hora, poder montarlas en una picadora de forraje como es la J</w:t>
      </w:r>
      <w:r w:rsidR="003602B8">
        <w:rPr>
          <w:rFonts w:ascii="Tahoma" w:hAnsi="Tahoma" w:cs="Tahoma"/>
          <w:lang w:val="es-ES"/>
        </w:rPr>
        <w:t>AGUAR</w:t>
      </w:r>
      <w:r w:rsidR="003602B8" w:rsidRPr="00940ED1">
        <w:rPr>
          <w:rFonts w:ascii="Tahoma" w:hAnsi="Tahoma" w:cs="Tahoma"/>
          <w:lang w:val="es-ES"/>
        </w:rPr>
        <w:t xml:space="preserve"> 900 fue todo un de</w:t>
      </w:r>
      <w:r w:rsidR="003602B8">
        <w:rPr>
          <w:rFonts w:ascii="Tahoma" w:hAnsi="Tahoma" w:cs="Tahoma"/>
          <w:lang w:val="es-ES"/>
        </w:rPr>
        <w:t>safío para nuestros ingenieros.</w:t>
      </w:r>
      <w:r w:rsidR="003602B8" w:rsidRPr="00940ED1">
        <w:rPr>
          <w:rFonts w:ascii="Tahoma" w:hAnsi="Tahoma" w:cs="Tahoma"/>
          <w:lang w:val="es-ES"/>
        </w:rPr>
        <w:t xml:space="preserve"> Cuando se inclina la rueda trasera </w:t>
      </w:r>
      <w:r w:rsidR="003602B8" w:rsidRPr="00940ED1">
        <w:rPr>
          <w:rFonts w:ascii="Tahoma" w:hAnsi="Tahoma" w:cs="Tahoma"/>
          <w:lang w:val="es-ES"/>
        </w:rPr>
        <w:lastRenderedPageBreak/>
        <w:t xml:space="preserve">para doblar, la delantera se levanta un 40% sin apoyar y permite doblar fácilmente sin producir el efecto de arrastre. Estamos muy contentos de tener esta nueva tecnología porque nos va a permitir crecer en los tamaños de los cabezales </w:t>
      </w:r>
      <w:r w:rsidR="003602B8">
        <w:rPr>
          <w:rFonts w:ascii="Tahoma" w:hAnsi="Tahoma" w:cs="Tahoma"/>
          <w:lang w:val="es-ES"/>
        </w:rPr>
        <w:t>en el</w:t>
      </w:r>
      <w:r w:rsidR="003602B8" w:rsidRPr="00940ED1">
        <w:rPr>
          <w:rFonts w:ascii="Tahoma" w:hAnsi="Tahoma" w:cs="Tahoma"/>
          <w:lang w:val="es-ES"/>
        </w:rPr>
        <w:t xml:space="preserve"> futuro”</w:t>
      </w:r>
      <w:r w:rsidR="003602B8">
        <w:rPr>
          <w:rFonts w:ascii="Tahoma" w:hAnsi="Tahoma" w:cs="Tahoma"/>
          <w:lang w:val="es-ES"/>
        </w:rPr>
        <w:t xml:space="preserve">, dijo </w:t>
      </w:r>
      <w:proofErr w:type="spellStart"/>
      <w:r w:rsidR="003602B8">
        <w:rPr>
          <w:rFonts w:ascii="Tahoma" w:hAnsi="Tahoma" w:cs="Tahoma"/>
          <w:lang w:val="es-ES"/>
        </w:rPr>
        <w:t>Postacchini</w:t>
      </w:r>
      <w:proofErr w:type="spellEnd"/>
      <w:r w:rsidR="003602B8" w:rsidRPr="00940ED1">
        <w:rPr>
          <w:rFonts w:ascii="Tahoma" w:hAnsi="Tahoma" w:cs="Tahoma"/>
          <w:lang w:val="es-ES"/>
        </w:rPr>
        <w:t>.</w:t>
      </w:r>
    </w:p>
    <w:p w:rsidR="00A92013" w:rsidRDefault="00694F54" w:rsidP="00201FAE">
      <w:pPr>
        <w:spacing w:before="240"/>
        <w:jc w:val="both"/>
        <w:rPr>
          <w:rFonts w:ascii="Tahoma" w:hAnsi="Tahoma" w:cs="Tahoma"/>
          <w:lang w:val="es-ES" w:eastAsia="es-ES"/>
        </w:rPr>
      </w:pPr>
      <w:r w:rsidRPr="00694F54">
        <w:rPr>
          <w:rFonts w:ascii="Tahoma" w:hAnsi="Tahoma" w:cs="Tahoma"/>
          <w:b/>
          <w:iCs/>
          <w:lang w:val="es-ES"/>
        </w:rPr>
        <w:t>Forrajes.</w:t>
      </w:r>
      <w:r>
        <w:rPr>
          <w:rFonts w:ascii="Tahoma" w:hAnsi="Tahoma" w:cs="Tahoma"/>
          <w:iCs/>
          <w:lang w:val="es-ES"/>
        </w:rPr>
        <w:t xml:space="preserve"> H</w:t>
      </w:r>
      <w:r w:rsidR="00A92013" w:rsidRPr="00A92013">
        <w:rPr>
          <w:rFonts w:ascii="Tahoma" w:hAnsi="Tahoma" w:cs="Tahoma"/>
          <w:iCs/>
          <w:lang w:val="es-ES"/>
        </w:rPr>
        <w:t>ay</w:t>
      </w:r>
      <w:r w:rsidR="001948C6" w:rsidRPr="00A92013">
        <w:rPr>
          <w:rFonts w:ascii="Tahoma" w:hAnsi="Tahoma" w:cs="Tahoma"/>
          <w:iCs/>
          <w:lang w:val="es-ES"/>
        </w:rPr>
        <w:t xml:space="preserve"> nuevos equipos de forraje </w:t>
      </w:r>
      <w:r w:rsidR="00A92013" w:rsidRPr="00A92013">
        <w:rPr>
          <w:rFonts w:ascii="Tahoma" w:hAnsi="Tahoma" w:cs="Tahoma"/>
          <w:iCs/>
          <w:lang w:val="es-ES"/>
        </w:rPr>
        <w:t>con ancho de labor</w:t>
      </w:r>
      <w:r w:rsidR="00A92013">
        <w:rPr>
          <w:rFonts w:ascii="Tahoma" w:hAnsi="Tahoma" w:cs="Tahoma"/>
          <w:iCs/>
          <w:lang w:val="es-ES"/>
        </w:rPr>
        <w:t xml:space="preserve"> que van</w:t>
      </w:r>
      <w:r w:rsidR="00A92013" w:rsidRPr="00A92013">
        <w:rPr>
          <w:rFonts w:ascii="Tahoma" w:hAnsi="Tahoma" w:cs="Tahoma"/>
          <w:iCs/>
          <w:lang w:val="es-ES"/>
        </w:rPr>
        <w:t xml:space="preserve"> </w:t>
      </w:r>
      <w:r w:rsidR="001948C6" w:rsidRPr="00A92013">
        <w:rPr>
          <w:rFonts w:ascii="Tahoma" w:hAnsi="Tahoma" w:cs="Tahoma"/>
          <w:iCs/>
          <w:lang w:val="es-ES"/>
        </w:rPr>
        <w:t>de 2 a 15 metros</w:t>
      </w:r>
      <w:r w:rsidR="00A92013">
        <w:rPr>
          <w:rFonts w:ascii="Tahoma" w:hAnsi="Tahoma" w:cs="Tahoma"/>
          <w:iCs/>
          <w:lang w:val="es-ES"/>
        </w:rPr>
        <w:t>;</w:t>
      </w:r>
      <w:r w:rsidR="00A92013" w:rsidRPr="00A92013">
        <w:rPr>
          <w:rFonts w:ascii="Tahoma" w:hAnsi="Tahoma" w:cs="Tahoma"/>
          <w:iCs/>
          <w:lang w:val="es-ES"/>
        </w:rPr>
        <w:t xml:space="preserve"> los hay</w:t>
      </w:r>
      <w:r w:rsidR="001948C6" w:rsidRPr="00A92013">
        <w:rPr>
          <w:rFonts w:ascii="Tahoma" w:hAnsi="Tahoma" w:cs="Tahoma"/>
          <w:iCs/>
          <w:lang w:val="es-ES"/>
        </w:rPr>
        <w:t xml:space="preserve"> telescópico</w:t>
      </w:r>
      <w:r w:rsidR="00A92013" w:rsidRPr="00A92013">
        <w:rPr>
          <w:rFonts w:ascii="Tahoma" w:hAnsi="Tahoma" w:cs="Tahoma"/>
          <w:iCs/>
          <w:lang w:val="es-ES"/>
        </w:rPr>
        <w:t>s</w:t>
      </w:r>
      <w:r w:rsidR="001948C6" w:rsidRPr="00A92013">
        <w:rPr>
          <w:rFonts w:ascii="Tahoma" w:hAnsi="Tahoma" w:cs="Tahoma"/>
          <w:iCs/>
          <w:lang w:val="es-ES"/>
        </w:rPr>
        <w:t xml:space="preserve">, </w:t>
      </w:r>
      <w:proofErr w:type="spellStart"/>
      <w:r w:rsidR="001948C6" w:rsidRPr="00A92013">
        <w:rPr>
          <w:rFonts w:ascii="Tahoma" w:hAnsi="Tahoma" w:cs="Tahoma"/>
          <w:iCs/>
          <w:lang w:val="es-ES"/>
        </w:rPr>
        <w:t>semi</w:t>
      </w:r>
      <w:proofErr w:type="spellEnd"/>
      <w:r w:rsidR="001948C6" w:rsidRPr="00A92013">
        <w:rPr>
          <w:rFonts w:ascii="Tahoma" w:hAnsi="Tahoma" w:cs="Tahoma"/>
          <w:iCs/>
          <w:lang w:val="es-ES"/>
        </w:rPr>
        <w:t>-telescópico</w:t>
      </w:r>
      <w:r w:rsidR="00A92013" w:rsidRPr="00A92013">
        <w:rPr>
          <w:rFonts w:ascii="Tahoma" w:hAnsi="Tahoma" w:cs="Tahoma"/>
          <w:iCs/>
          <w:lang w:val="es-ES"/>
        </w:rPr>
        <w:t>s, con pickup y recole</w:t>
      </w:r>
      <w:r w:rsidR="00A92013">
        <w:rPr>
          <w:rFonts w:ascii="Tahoma" w:hAnsi="Tahoma" w:cs="Tahoma"/>
          <w:iCs/>
          <w:lang w:val="es-ES"/>
        </w:rPr>
        <w:t>ctores con banda de goma</w:t>
      </w:r>
      <w:r>
        <w:rPr>
          <w:rFonts w:ascii="Tahoma" w:hAnsi="Tahoma" w:cs="Tahoma"/>
          <w:iCs/>
          <w:lang w:val="es-ES"/>
        </w:rPr>
        <w:t>.</w:t>
      </w:r>
      <w:r w:rsidR="00A92013">
        <w:rPr>
          <w:rFonts w:ascii="Tahoma" w:hAnsi="Tahoma" w:cs="Tahoma"/>
          <w:iCs/>
          <w:lang w:val="es-ES"/>
        </w:rPr>
        <w:t xml:space="preserve"> “El c</w:t>
      </w:r>
      <w:r w:rsidR="001948C6" w:rsidRPr="00940ED1">
        <w:rPr>
          <w:rFonts w:ascii="Tahoma" w:hAnsi="Tahoma" w:cs="Tahoma"/>
          <w:lang w:val="es-ES" w:eastAsia="es-ES"/>
        </w:rPr>
        <w:t>orte por tambor, que hace unos años había desaparecido del mercado</w:t>
      </w:r>
      <w:r w:rsidR="00A92013">
        <w:rPr>
          <w:rFonts w:ascii="Tahoma" w:hAnsi="Tahoma" w:cs="Tahoma"/>
          <w:lang w:val="es-ES" w:eastAsia="es-ES"/>
        </w:rPr>
        <w:t xml:space="preserve">, se ve renacer en esta feria”, agregó. </w:t>
      </w:r>
    </w:p>
    <w:p w:rsidR="003602B8" w:rsidRPr="00940ED1" w:rsidRDefault="003602B8" w:rsidP="003602B8">
      <w:pPr>
        <w:jc w:val="both"/>
        <w:rPr>
          <w:rFonts w:ascii="Tahoma" w:hAnsi="Tahoma" w:cs="Tahoma"/>
          <w:iCs/>
          <w:lang w:val="es-ES"/>
        </w:rPr>
      </w:pPr>
      <w:proofErr w:type="spellStart"/>
      <w:r w:rsidRPr="00940ED1">
        <w:rPr>
          <w:rFonts w:ascii="Tahoma" w:hAnsi="Tahoma" w:cs="Tahoma"/>
          <w:iCs/>
          <w:lang w:val="es-ES"/>
        </w:rPr>
        <w:t>Postacchini</w:t>
      </w:r>
      <w:proofErr w:type="spellEnd"/>
      <w:r w:rsidRPr="00940ED1">
        <w:rPr>
          <w:rFonts w:ascii="Tahoma" w:hAnsi="Tahoma" w:cs="Tahoma"/>
          <w:iCs/>
          <w:lang w:val="es-ES"/>
        </w:rPr>
        <w:t xml:space="preserve"> remarcó </w:t>
      </w:r>
      <w:r>
        <w:rPr>
          <w:rFonts w:ascii="Tahoma" w:hAnsi="Tahoma" w:cs="Tahoma"/>
          <w:iCs/>
          <w:lang w:val="es-ES"/>
        </w:rPr>
        <w:t>también</w:t>
      </w:r>
      <w:r w:rsidRPr="00940ED1">
        <w:rPr>
          <w:rFonts w:ascii="Tahoma" w:hAnsi="Tahoma" w:cs="Tahoma"/>
          <w:iCs/>
          <w:lang w:val="es-ES"/>
        </w:rPr>
        <w:t xml:space="preserve"> las cualidades de la nueva serie 498 de picadoras J</w:t>
      </w:r>
      <w:r>
        <w:rPr>
          <w:rFonts w:ascii="Tahoma" w:hAnsi="Tahoma" w:cs="Tahoma"/>
          <w:iCs/>
          <w:lang w:val="es-ES"/>
        </w:rPr>
        <w:t>AGUAR</w:t>
      </w:r>
      <w:r w:rsidRPr="00940ED1">
        <w:rPr>
          <w:rFonts w:ascii="Tahoma" w:hAnsi="Tahoma" w:cs="Tahoma"/>
          <w:iCs/>
          <w:lang w:val="es-ES"/>
        </w:rPr>
        <w:t xml:space="preserve"> 900. “</w:t>
      </w:r>
      <w:r>
        <w:rPr>
          <w:rFonts w:ascii="Tahoma" w:hAnsi="Tahoma" w:cs="Tahoma"/>
          <w:iCs/>
          <w:lang w:val="es-ES"/>
        </w:rPr>
        <w:t>E</w:t>
      </w:r>
      <w:r w:rsidRPr="00940ED1">
        <w:rPr>
          <w:rFonts w:ascii="Tahoma" w:hAnsi="Tahoma" w:cs="Tahoma"/>
          <w:iCs/>
          <w:lang w:val="es-ES"/>
        </w:rPr>
        <w:t>s la máquina más inteligente del mercado. Cuando el operador decide aumentar el largo de picado, automáticamente aumenta la velocidad del cabezal para que la alimentación sea constante. Puede trabajar con una carga de 200 a 300 toneladas de forraje por hora que van hacia su órgano de picado. Su capacidad de sincronización es fundamental para que no se haga un cuello de botella entre los rolos alimentadores y el cabezal”</w:t>
      </w:r>
      <w:r>
        <w:rPr>
          <w:rFonts w:ascii="Tahoma" w:hAnsi="Tahoma" w:cs="Tahoma"/>
          <w:iCs/>
          <w:lang w:val="es-ES"/>
        </w:rPr>
        <w:t>, detalló</w:t>
      </w:r>
      <w:r>
        <w:rPr>
          <w:rFonts w:ascii="Tahoma" w:hAnsi="Tahoma" w:cs="Tahoma"/>
          <w:iCs/>
          <w:lang w:val="es-ES"/>
        </w:rPr>
        <w:t>.</w:t>
      </w:r>
      <w:r w:rsidRPr="00940ED1">
        <w:rPr>
          <w:rFonts w:ascii="Tahoma" w:hAnsi="Tahoma" w:cs="Tahoma"/>
          <w:iCs/>
          <w:lang w:val="es-ES"/>
        </w:rPr>
        <w:t xml:space="preserve"> </w:t>
      </w:r>
    </w:p>
    <w:p w:rsidR="003602B8" w:rsidRDefault="003602B8" w:rsidP="003602B8">
      <w:pPr>
        <w:spacing w:before="240"/>
        <w:jc w:val="both"/>
        <w:rPr>
          <w:rFonts w:ascii="Tahoma" w:hAnsi="Tahoma" w:cs="Tahoma"/>
          <w:b/>
          <w:lang w:val="es-ES" w:eastAsia="es-ES"/>
        </w:rPr>
      </w:pPr>
      <w:r w:rsidRPr="00940ED1">
        <w:rPr>
          <w:rFonts w:ascii="Tahoma" w:hAnsi="Tahoma" w:cs="Tahoma"/>
          <w:color w:val="202020"/>
          <w:shd w:val="clear" w:color="auto" w:fill="FFFFFF"/>
          <w:lang w:val="es-ES"/>
        </w:rPr>
        <w:t xml:space="preserve">En lo que respecta a forrajes, </w:t>
      </w:r>
      <w:r>
        <w:rPr>
          <w:rFonts w:ascii="Tahoma" w:hAnsi="Tahoma" w:cs="Tahoma"/>
          <w:color w:val="202020"/>
          <w:shd w:val="clear" w:color="auto" w:fill="FFFFFF"/>
          <w:lang w:val="es-ES"/>
        </w:rPr>
        <w:t>no</w:t>
      </w:r>
      <w:r w:rsidRPr="00940ED1">
        <w:rPr>
          <w:rFonts w:ascii="Tahoma" w:hAnsi="Tahoma" w:cs="Tahoma"/>
          <w:color w:val="202020"/>
          <w:shd w:val="clear" w:color="auto" w:fill="FFFFFF"/>
          <w:lang w:val="es-ES"/>
        </w:rPr>
        <w:t xml:space="preserve"> faltaron las empacadoras Q</w:t>
      </w:r>
      <w:r>
        <w:rPr>
          <w:rFonts w:ascii="Tahoma" w:hAnsi="Tahoma" w:cs="Tahoma"/>
          <w:color w:val="202020"/>
          <w:shd w:val="clear" w:color="auto" w:fill="FFFFFF"/>
          <w:lang w:val="es-ES"/>
        </w:rPr>
        <w:t>UADRANT</w:t>
      </w:r>
      <w:r w:rsidRPr="00940ED1">
        <w:rPr>
          <w:rFonts w:ascii="Tahoma" w:hAnsi="Tahoma" w:cs="Tahoma"/>
          <w:color w:val="202020"/>
          <w:shd w:val="clear" w:color="auto" w:fill="FFFFFF"/>
          <w:lang w:val="es-ES"/>
        </w:rPr>
        <w:t xml:space="preserve"> 5200 y 5300 con cámara variable de cabina que permite elegir la densidad y recibir información sobre el peso de cada fardo en el momento de producción.</w:t>
      </w:r>
    </w:p>
    <w:p w:rsidR="003602B8" w:rsidRDefault="00694F54" w:rsidP="003602B8">
      <w:pPr>
        <w:spacing w:before="240"/>
        <w:jc w:val="both"/>
        <w:rPr>
          <w:rFonts w:ascii="Tahoma" w:hAnsi="Tahoma" w:cs="Tahoma"/>
          <w:iCs/>
          <w:lang w:val="es-ES"/>
        </w:rPr>
      </w:pPr>
      <w:r w:rsidRPr="003602B8">
        <w:rPr>
          <w:rFonts w:ascii="Tahoma" w:hAnsi="Tahoma" w:cs="Tahoma"/>
          <w:b/>
          <w:lang w:val="es-ES" w:eastAsia="es-ES"/>
        </w:rPr>
        <w:t>Palas y cargadoras para todos los gustos.</w:t>
      </w:r>
      <w:r>
        <w:rPr>
          <w:rFonts w:ascii="Tahoma" w:hAnsi="Tahoma" w:cs="Tahoma"/>
          <w:lang w:val="es-ES" w:eastAsia="es-ES"/>
        </w:rPr>
        <w:t xml:space="preserve"> El </w:t>
      </w:r>
      <w:r w:rsidR="003602B8">
        <w:rPr>
          <w:rFonts w:ascii="Tahoma" w:hAnsi="Tahoma" w:cs="Tahoma"/>
          <w:lang w:val="es-ES" w:eastAsia="es-ES"/>
        </w:rPr>
        <w:t xml:space="preserve">movimiento de forrajes trae aparejado un gran número de propuestas que se vieron en la feria alemana. </w:t>
      </w:r>
      <w:proofErr w:type="spellStart"/>
      <w:r w:rsidR="00A92013">
        <w:rPr>
          <w:rFonts w:ascii="Tahoma" w:hAnsi="Tahoma" w:cs="Tahoma"/>
          <w:lang w:val="es-ES" w:eastAsia="es-ES"/>
        </w:rPr>
        <w:t>Postacchini</w:t>
      </w:r>
      <w:proofErr w:type="spellEnd"/>
      <w:r w:rsidR="00A92013">
        <w:rPr>
          <w:rFonts w:ascii="Tahoma" w:hAnsi="Tahoma" w:cs="Tahoma"/>
          <w:lang w:val="es-ES" w:eastAsia="es-ES"/>
        </w:rPr>
        <w:t xml:space="preserve"> destacó la participación de s</w:t>
      </w:r>
      <w:r w:rsidR="001948C6" w:rsidRPr="00940ED1">
        <w:rPr>
          <w:rFonts w:ascii="Tahoma" w:hAnsi="Tahoma" w:cs="Tahoma"/>
          <w:lang w:val="es-ES" w:eastAsia="es-ES"/>
        </w:rPr>
        <w:t>istemas hidráulicos inteligentes</w:t>
      </w:r>
      <w:r w:rsidR="00A92013">
        <w:rPr>
          <w:rFonts w:ascii="Tahoma" w:hAnsi="Tahoma" w:cs="Tahoma"/>
          <w:lang w:val="es-ES" w:eastAsia="es-ES"/>
        </w:rPr>
        <w:t xml:space="preserve"> en las máquinas, </w:t>
      </w:r>
      <w:r w:rsidR="003F0D00">
        <w:rPr>
          <w:rFonts w:ascii="Tahoma" w:hAnsi="Tahoma" w:cs="Tahoma"/>
          <w:lang w:val="es-ES" w:eastAsia="es-ES"/>
        </w:rPr>
        <w:t>el surgimiento de</w:t>
      </w:r>
      <w:r w:rsidR="00A92013">
        <w:rPr>
          <w:rFonts w:ascii="Tahoma" w:hAnsi="Tahoma" w:cs="Tahoma"/>
          <w:lang w:val="es-ES" w:eastAsia="es-ES"/>
        </w:rPr>
        <w:t xml:space="preserve"> innumerables n</w:t>
      </w:r>
      <w:r w:rsidR="001948C6" w:rsidRPr="00940ED1">
        <w:rPr>
          <w:rFonts w:ascii="Tahoma" w:hAnsi="Tahoma" w:cs="Tahoma"/>
          <w:lang w:val="es-ES" w:eastAsia="es-ES"/>
        </w:rPr>
        <w:t>uevas palas cargadoras</w:t>
      </w:r>
      <w:r w:rsidR="00A92013">
        <w:rPr>
          <w:rFonts w:ascii="Tahoma" w:hAnsi="Tahoma" w:cs="Tahoma"/>
          <w:lang w:val="es-ES" w:eastAsia="es-ES"/>
        </w:rPr>
        <w:t xml:space="preserve"> </w:t>
      </w:r>
      <w:r w:rsidR="003602B8">
        <w:rPr>
          <w:rFonts w:ascii="Tahoma" w:hAnsi="Tahoma" w:cs="Tahoma"/>
          <w:lang w:val="es-ES" w:eastAsia="es-ES"/>
        </w:rPr>
        <w:t>y</w:t>
      </w:r>
      <w:r w:rsidR="00A92013">
        <w:rPr>
          <w:rFonts w:ascii="Tahoma" w:hAnsi="Tahoma" w:cs="Tahoma"/>
          <w:lang w:val="es-ES" w:eastAsia="es-ES"/>
        </w:rPr>
        <w:t xml:space="preserve"> </w:t>
      </w:r>
      <w:r w:rsidR="003F0D00">
        <w:rPr>
          <w:rFonts w:ascii="Tahoma" w:hAnsi="Tahoma" w:cs="Tahoma"/>
          <w:lang w:val="es-ES" w:eastAsia="es-ES"/>
        </w:rPr>
        <w:t xml:space="preserve">la aparición de </w:t>
      </w:r>
      <w:r w:rsidR="00A92013">
        <w:rPr>
          <w:rFonts w:ascii="Tahoma" w:hAnsi="Tahoma" w:cs="Tahoma"/>
          <w:lang w:val="es-ES" w:eastAsia="es-ES"/>
        </w:rPr>
        <w:t>m</w:t>
      </w:r>
      <w:r w:rsidR="001948C6" w:rsidRPr="00940ED1">
        <w:rPr>
          <w:rFonts w:ascii="Tahoma" w:hAnsi="Tahoma" w:cs="Tahoma"/>
          <w:lang w:val="es-ES" w:eastAsia="es-ES"/>
        </w:rPr>
        <w:t>áquinas con gran capacidad electrónica</w:t>
      </w:r>
      <w:r w:rsidR="003602B8">
        <w:rPr>
          <w:rFonts w:ascii="Tahoma" w:hAnsi="Tahoma" w:cs="Tahoma"/>
          <w:lang w:val="es-ES" w:eastAsia="es-ES"/>
        </w:rPr>
        <w:t xml:space="preserve">. </w:t>
      </w:r>
      <w:r w:rsidRPr="00940ED1">
        <w:rPr>
          <w:rFonts w:ascii="Tahoma" w:hAnsi="Tahoma" w:cs="Tahoma"/>
          <w:color w:val="202020"/>
          <w:shd w:val="clear" w:color="auto" w:fill="FFFFFF"/>
          <w:lang w:val="es-ES"/>
        </w:rPr>
        <w:t xml:space="preserve">Durante </w:t>
      </w:r>
      <w:proofErr w:type="spellStart"/>
      <w:r w:rsidRPr="00940ED1">
        <w:rPr>
          <w:rFonts w:ascii="Tahoma" w:hAnsi="Tahoma" w:cs="Tahoma"/>
          <w:color w:val="202020"/>
          <w:shd w:val="clear" w:color="auto" w:fill="FFFFFF"/>
          <w:lang w:val="es-ES"/>
        </w:rPr>
        <w:t>Agritechnica</w:t>
      </w:r>
      <w:proofErr w:type="spellEnd"/>
      <w:r w:rsidRPr="00940ED1">
        <w:rPr>
          <w:rFonts w:ascii="Tahoma" w:hAnsi="Tahoma" w:cs="Tahoma"/>
          <w:color w:val="202020"/>
          <w:shd w:val="clear" w:color="auto" w:fill="FFFFFF"/>
          <w:lang w:val="es-ES"/>
        </w:rPr>
        <w:t xml:space="preserve">, CLAAS </w:t>
      </w:r>
      <w:r w:rsidR="003602B8">
        <w:rPr>
          <w:rFonts w:ascii="Tahoma" w:hAnsi="Tahoma" w:cs="Tahoma"/>
          <w:color w:val="202020"/>
          <w:shd w:val="clear" w:color="auto" w:fill="FFFFFF"/>
          <w:lang w:val="es-ES"/>
        </w:rPr>
        <w:t>presentó</w:t>
      </w:r>
      <w:r w:rsidRPr="00940ED1">
        <w:rPr>
          <w:rFonts w:ascii="Tahoma" w:hAnsi="Tahoma" w:cs="Tahoma"/>
          <w:color w:val="202020"/>
          <w:shd w:val="clear" w:color="auto" w:fill="FFFFFF"/>
          <w:lang w:val="es-ES"/>
        </w:rPr>
        <w:t xml:space="preserve"> T</w:t>
      </w:r>
      <w:r>
        <w:rPr>
          <w:rFonts w:ascii="Tahoma" w:hAnsi="Tahoma" w:cs="Tahoma"/>
          <w:color w:val="202020"/>
          <w:shd w:val="clear" w:color="auto" w:fill="FFFFFF"/>
          <w:lang w:val="es-ES"/>
        </w:rPr>
        <w:t>ORION</w:t>
      </w:r>
      <w:r w:rsidRPr="00940ED1">
        <w:rPr>
          <w:rFonts w:ascii="Tahoma" w:hAnsi="Tahoma" w:cs="Tahoma"/>
          <w:color w:val="202020"/>
          <w:shd w:val="clear" w:color="auto" w:fill="FFFFFF"/>
          <w:lang w:val="es-ES"/>
        </w:rPr>
        <w:t xml:space="preserve">, </w:t>
      </w:r>
      <w:r>
        <w:rPr>
          <w:rFonts w:ascii="Tahoma" w:hAnsi="Tahoma" w:cs="Tahoma"/>
          <w:color w:val="202020"/>
          <w:shd w:val="clear" w:color="auto" w:fill="FFFFFF"/>
          <w:lang w:val="es-ES"/>
        </w:rPr>
        <w:t>la</w:t>
      </w:r>
      <w:r w:rsidRPr="00940ED1">
        <w:rPr>
          <w:rFonts w:ascii="Tahoma" w:hAnsi="Tahoma" w:cs="Tahoma"/>
          <w:color w:val="202020"/>
          <w:shd w:val="clear" w:color="auto" w:fill="FFFFFF"/>
          <w:lang w:val="es-ES"/>
        </w:rPr>
        <w:t xml:space="preserve"> primera cargadora de ruedas desarrollada en cooperación con la empresa </w:t>
      </w:r>
      <w:proofErr w:type="spellStart"/>
      <w:r w:rsidRPr="00940ED1">
        <w:rPr>
          <w:rFonts w:ascii="Tahoma" w:hAnsi="Tahoma" w:cs="Tahoma"/>
          <w:color w:val="202020"/>
          <w:shd w:val="clear" w:color="auto" w:fill="FFFFFF"/>
          <w:lang w:val="es-ES"/>
        </w:rPr>
        <w:t>Liebherr</w:t>
      </w:r>
      <w:proofErr w:type="spellEnd"/>
      <w:r w:rsidRPr="00940ED1">
        <w:rPr>
          <w:rFonts w:ascii="Tahoma" w:hAnsi="Tahoma" w:cs="Tahoma"/>
          <w:color w:val="202020"/>
          <w:shd w:val="clear" w:color="auto" w:fill="FFFFFF"/>
          <w:lang w:val="es-ES"/>
        </w:rPr>
        <w:t>. “Fue pensada para</w:t>
      </w:r>
      <w:r>
        <w:rPr>
          <w:rFonts w:ascii="Tahoma" w:hAnsi="Tahoma" w:cs="Tahoma"/>
          <w:color w:val="202020"/>
          <w:shd w:val="clear" w:color="auto" w:fill="FFFFFF"/>
          <w:lang w:val="es-ES"/>
        </w:rPr>
        <w:t xml:space="preserve"> grandes y pequeños productores</w:t>
      </w:r>
      <w:r w:rsidRPr="00940ED1">
        <w:rPr>
          <w:rFonts w:ascii="Tahoma" w:hAnsi="Tahoma" w:cs="Tahoma"/>
          <w:color w:val="202020"/>
          <w:shd w:val="clear" w:color="auto" w:fill="FFFFFF"/>
          <w:lang w:val="es-ES"/>
        </w:rPr>
        <w:t xml:space="preserve"> que buscan hacer un manejo profesional del forraje con tecnología automática”, afirmó </w:t>
      </w:r>
      <w:proofErr w:type="spellStart"/>
      <w:r w:rsidRPr="00940ED1">
        <w:rPr>
          <w:rFonts w:ascii="Tahoma" w:hAnsi="Tahoma" w:cs="Tahoma"/>
          <w:iCs/>
          <w:lang w:val="es-ES"/>
        </w:rPr>
        <w:t>Postacchini</w:t>
      </w:r>
      <w:proofErr w:type="spellEnd"/>
      <w:r w:rsidRPr="00940ED1">
        <w:rPr>
          <w:rFonts w:ascii="Tahoma" w:hAnsi="Tahoma" w:cs="Tahoma"/>
          <w:iCs/>
          <w:lang w:val="es-ES"/>
        </w:rPr>
        <w:t>.</w:t>
      </w:r>
    </w:p>
    <w:p w:rsidR="003602B8" w:rsidRDefault="003602B8" w:rsidP="00694F54">
      <w:pPr>
        <w:jc w:val="both"/>
        <w:rPr>
          <w:rFonts w:ascii="Tahoma" w:hAnsi="Tahoma" w:cs="Tahoma"/>
          <w:iCs/>
          <w:lang w:val="es-ES"/>
        </w:rPr>
      </w:pPr>
    </w:p>
    <w:p w:rsidR="00694F54" w:rsidRPr="00940ED1" w:rsidRDefault="00694F54" w:rsidP="00694F54">
      <w:pPr>
        <w:jc w:val="both"/>
        <w:rPr>
          <w:rFonts w:ascii="Tahoma" w:hAnsi="Tahoma" w:cs="Tahoma"/>
          <w:iCs/>
          <w:lang w:val="es-ES"/>
        </w:rPr>
      </w:pPr>
      <w:r>
        <w:rPr>
          <w:rFonts w:ascii="Tahoma" w:hAnsi="Tahoma" w:cs="Tahoma"/>
          <w:iCs/>
          <w:lang w:val="es-ES"/>
        </w:rPr>
        <w:t>CLAAS</w:t>
      </w:r>
      <w:r w:rsidRPr="00940ED1">
        <w:rPr>
          <w:rFonts w:ascii="Tahoma" w:hAnsi="Tahoma" w:cs="Tahoma"/>
          <w:iCs/>
          <w:lang w:val="es-ES"/>
        </w:rPr>
        <w:t xml:space="preserve"> </w:t>
      </w:r>
      <w:r w:rsidR="003602B8">
        <w:rPr>
          <w:rFonts w:ascii="Tahoma" w:hAnsi="Tahoma" w:cs="Tahoma"/>
          <w:iCs/>
          <w:lang w:val="es-ES"/>
        </w:rPr>
        <w:t xml:space="preserve">también </w:t>
      </w:r>
      <w:r w:rsidRPr="00940ED1">
        <w:rPr>
          <w:rFonts w:ascii="Tahoma" w:hAnsi="Tahoma" w:cs="Tahoma"/>
          <w:iCs/>
          <w:lang w:val="es-ES"/>
        </w:rPr>
        <w:t xml:space="preserve">presentó la nueva serie de cargadoras </w:t>
      </w:r>
      <w:r w:rsidRPr="00940ED1">
        <w:rPr>
          <w:rFonts w:ascii="Tahoma" w:hAnsi="Tahoma" w:cs="Tahoma"/>
          <w:bCs/>
          <w:iCs/>
          <w:lang w:val="es-ES"/>
        </w:rPr>
        <w:t>S</w:t>
      </w:r>
      <w:r>
        <w:rPr>
          <w:rFonts w:ascii="Tahoma" w:hAnsi="Tahoma" w:cs="Tahoma"/>
          <w:bCs/>
          <w:iCs/>
          <w:lang w:val="es-ES"/>
        </w:rPr>
        <w:t>CORPION</w:t>
      </w:r>
      <w:r w:rsidRPr="00940ED1">
        <w:rPr>
          <w:rFonts w:ascii="Tahoma" w:hAnsi="Tahoma" w:cs="Tahoma"/>
          <w:b/>
          <w:bCs/>
          <w:iCs/>
          <w:lang w:val="es-ES"/>
        </w:rPr>
        <w:t xml:space="preserve"> </w:t>
      </w:r>
      <w:r w:rsidRPr="00940ED1">
        <w:rPr>
          <w:rFonts w:ascii="Tahoma" w:hAnsi="Tahoma" w:cs="Tahoma"/>
          <w:iCs/>
          <w:lang w:val="es-ES"/>
        </w:rPr>
        <w:t xml:space="preserve">con </w:t>
      </w:r>
      <w:proofErr w:type="spellStart"/>
      <w:r w:rsidRPr="00940ED1">
        <w:rPr>
          <w:rFonts w:ascii="Tahoma" w:hAnsi="Tahoma" w:cs="Tahoma"/>
          <w:iCs/>
          <w:lang w:val="es-ES"/>
        </w:rPr>
        <w:t>Dynamic</w:t>
      </w:r>
      <w:proofErr w:type="spellEnd"/>
      <w:r w:rsidRPr="00940ED1">
        <w:rPr>
          <w:rFonts w:ascii="Tahoma" w:hAnsi="Tahoma" w:cs="Tahoma"/>
          <w:iCs/>
          <w:lang w:val="es-ES"/>
        </w:rPr>
        <w:t xml:space="preserve"> </w:t>
      </w:r>
      <w:proofErr w:type="spellStart"/>
      <w:r w:rsidRPr="00940ED1">
        <w:rPr>
          <w:rFonts w:ascii="Tahoma" w:hAnsi="Tahoma" w:cs="Tahoma"/>
          <w:iCs/>
          <w:lang w:val="es-ES"/>
        </w:rPr>
        <w:t>Power</w:t>
      </w:r>
      <w:proofErr w:type="spellEnd"/>
      <w:r w:rsidRPr="00940ED1">
        <w:rPr>
          <w:rFonts w:ascii="Tahoma" w:hAnsi="Tahoma" w:cs="Tahoma"/>
          <w:iCs/>
          <w:lang w:val="es-ES"/>
        </w:rPr>
        <w:t xml:space="preserve"> para la gestión del motor y el nuevo sistema de asistencia al conductor Smart </w:t>
      </w:r>
      <w:proofErr w:type="spellStart"/>
      <w:r w:rsidRPr="00940ED1">
        <w:rPr>
          <w:rFonts w:ascii="Tahoma" w:hAnsi="Tahoma" w:cs="Tahoma"/>
          <w:iCs/>
          <w:lang w:val="es-ES"/>
        </w:rPr>
        <w:t>Loading</w:t>
      </w:r>
      <w:proofErr w:type="spellEnd"/>
      <w:r w:rsidRPr="00940ED1">
        <w:rPr>
          <w:rFonts w:ascii="Tahoma" w:hAnsi="Tahoma" w:cs="Tahoma"/>
          <w:iCs/>
          <w:lang w:val="es-ES"/>
        </w:rPr>
        <w:t xml:space="preserve"> para un control preciso del trabajo hidráulico, protección contra sobrecargas, freno de estacionamiento automático y nueva configuración de cabina. “Es una máquina totalmente inteligente con innovadores sistemas hidráulicos</w:t>
      </w:r>
      <w:r>
        <w:rPr>
          <w:rFonts w:ascii="Tahoma" w:hAnsi="Tahoma" w:cs="Tahoma"/>
          <w:iCs/>
          <w:lang w:val="es-ES"/>
        </w:rPr>
        <w:t xml:space="preserve"> y de transmisión</w:t>
      </w:r>
      <w:r w:rsidRPr="00940ED1">
        <w:rPr>
          <w:rFonts w:ascii="Tahoma" w:hAnsi="Tahoma" w:cs="Tahoma"/>
          <w:iCs/>
          <w:lang w:val="es-ES"/>
        </w:rPr>
        <w:t xml:space="preserve"> que garantizan una gran capacidad de trabajo durante todo el año”</w:t>
      </w:r>
      <w:r>
        <w:rPr>
          <w:rFonts w:ascii="Tahoma" w:hAnsi="Tahoma" w:cs="Tahoma"/>
          <w:iCs/>
          <w:lang w:val="es-ES"/>
        </w:rPr>
        <w:t>, explicó</w:t>
      </w:r>
      <w:r w:rsidR="003602B8">
        <w:rPr>
          <w:rFonts w:ascii="Tahoma" w:hAnsi="Tahoma" w:cs="Tahoma"/>
          <w:iCs/>
          <w:lang w:val="es-ES"/>
        </w:rPr>
        <w:t>.</w:t>
      </w:r>
    </w:p>
    <w:p w:rsidR="003602B8" w:rsidRPr="00940ED1" w:rsidRDefault="003602B8" w:rsidP="003602B8">
      <w:pPr>
        <w:jc w:val="both"/>
        <w:rPr>
          <w:rFonts w:ascii="Tahoma" w:hAnsi="Tahoma" w:cs="Tahoma"/>
          <w:iCs/>
          <w:lang w:val="es-ES"/>
        </w:rPr>
      </w:pPr>
    </w:p>
    <w:p w:rsidR="003602B8" w:rsidRPr="00940ED1" w:rsidRDefault="003602B8" w:rsidP="003602B8">
      <w:pPr>
        <w:jc w:val="both"/>
        <w:rPr>
          <w:rFonts w:ascii="Tahoma" w:hAnsi="Tahoma" w:cs="Tahoma"/>
          <w:color w:val="202020"/>
          <w:shd w:val="clear" w:color="auto" w:fill="FFFFFF"/>
          <w:lang w:val="es-ES"/>
        </w:rPr>
      </w:pPr>
      <w:r w:rsidRPr="00940ED1">
        <w:rPr>
          <w:rFonts w:ascii="Tahoma" w:hAnsi="Tahoma" w:cs="Tahoma"/>
          <w:lang w:val="es-ES"/>
        </w:rPr>
        <w:t>Por último, CLAAS</w:t>
      </w:r>
      <w:r>
        <w:rPr>
          <w:rFonts w:ascii="Tahoma" w:hAnsi="Tahoma" w:cs="Tahoma"/>
          <w:color w:val="202020"/>
          <w:shd w:val="clear" w:color="auto" w:fill="FFFFFF"/>
          <w:lang w:val="es-ES"/>
        </w:rPr>
        <w:t> </w:t>
      </w:r>
      <w:r w:rsidRPr="00940ED1">
        <w:rPr>
          <w:rFonts w:ascii="Tahoma" w:hAnsi="Tahoma" w:cs="Tahoma"/>
          <w:color w:val="202020"/>
          <w:shd w:val="clear" w:color="auto" w:fill="FFFFFF"/>
          <w:lang w:val="es-ES"/>
        </w:rPr>
        <w:t>expuso el sistema de palas cargadoras con </w:t>
      </w:r>
      <w:r w:rsidRPr="00940ED1">
        <w:rPr>
          <w:rFonts w:ascii="Tahoma" w:hAnsi="Tahoma" w:cs="Tahoma"/>
          <w:bCs/>
          <w:lang w:val="es-ES"/>
        </w:rPr>
        <w:t>SMART PUSH,</w:t>
      </w:r>
      <w:r w:rsidRPr="00940ED1">
        <w:rPr>
          <w:rFonts w:ascii="Tahoma" w:hAnsi="Tahoma" w:cs="Tahoma"/>
          <w:b/>
          <w:bCs/>
          <w:lang w:val="es-ES"/>
        </w:rPr>
        <w:t xml:space="preserve"> </w:t>
      </w:r>
      <w:r w:rsidRPr="00940ED1">
        <w:rPr>
          <w:rFonts w:ascii="Tahoma" w:hAnsi="Tahoma" w:cs="Tahoma"/>
          <w:color w:val="202020"/>
          <w:shd w:val="clear" w:color="auto" w:fill="FFFFFF"/>
          <w:lang w:val="es-ES"/>
        </w:rPr>
        <w:t>únic</w:t>
      </w:r>
      <w:r>
        <w:rPr>
          <w:rFonts w:ascii="Tahoma" w:hAnsi="Tahoma" w:cs="Tahoma"/>
          <w:color w:val="202020"/>
          <w:shd w:val="clear" w:color="auto" w:fill="FFFFFF"/>
          <w:lang w:val="es-ES"/>
        </w:rPr>
        <w:t>o sistema</w:t>
      </w:r>
      <w:r w:rsidRPr="00940ED1">
        <w:rPr>
          <w:rFonts w:ascii="Tahoma" w:hAnsi="Tahoma" w:cs="Tahoma"/>
          <w:color w:val="202020"/>
          <w:shd w:val="clear" w:color="auto" w:fill="FFFFFF"/>
          <w:lang w:val="es-ES"/>
        </w:rPr>
        <w:t xml:space="preserve"> del mercado que puede descargar sin necesidad de inclinar </w:t>
      </w:r>
      <w:r>
        <w:rPr>
          <w:rFonts w:ascii="Tahoma" w:hAnsi="Tahoma" w:cs="Tahoma"/>
          <w:color w:val="202020"/>
          <w:shd w:val="clear" w:color="auto" w:fill="FFFFFF"/>
          <w:lang w:val="es-ES"/>
        </w:rPr>
        <w:t>la pala</w:t>
      </w:r>
      <w:r w:rsidRPr="00940ED1">
        <w:rPr>
          <w:rFonts w:ascii="Tahoma" w:hAnsi="Tahoma" w:cs="Tahoma"/>
          <w:color w:val="202020"/>
          <w:shd w:val="clear" w:color="auto" w:fill="FFFFFF"/>
          <w:lang w:val="es-ES"/>
        </w:rPr>
        <w:t xml:space="preserve">, lo que permite mayores alturas de descarga superior para los modelos de cargadores de ruedas TORION pequeños y medianos, y para los tractores con cargadores frontales. </w:t>
      </w:r>
    </w:p>
    <w:p w:rsidR="00FB0D91" w:rsidRPr="00940ED1" w:rsidRDefault="003602B8" w:rsidP="003602B8">
      <w:pPr>
        <w:spacing w:before="240"/>
        <w:jc w:val="both"/>
        <w:rPr>
          <w:rFonts w:ascii="Tahoma" w:hAnsi="Tahoma" w:cs="Tahoma"/>
          <w:color w:val="202020"/>
          <w:shd w:val="clear" w:color="auto" w:fill="FFFFFF"/>
          <w:lang w:val="es-ES"/>
        </w:rPr>
      </w:pPr>
      <w:r w:rsidRPr="003602B8">
        <w:rPr>
          <w:rFonts w:ascii="Tahoma" w:hAnsi="Tahoma" w:cs="Tahoma"/>
          <w:b/>
          <w:lang w:val="es-ES" w:eastAsia="es-ES"/>
        </w:rPr>
        <w:t>T</w:t>
      </w:r>
      <w:r w:rsidR="00694F54" w:rsidRPr="003602B8">
        <w:rPr>
          <w:rFonts w:ascii="Tahoma" w:hAnsi="Tahoma" w:cs="Tahoma"/>
          <w:b/>
          <w:lang w:val="es-ES" w:eastAsia="es-ES"/>
        </w:rPr>
        <w:t>ractores versátiles.</w:t>
      </w:r>
      <w:r w:rsidR="00694F54">
        <w:rPr>
          <w:rFonts w:ascii="Tahoma" w:hAnsi="Tahoma" w:cs="Tahoma"/>
          <w:lang w:val="es-ES" w:eastAsia="es-ES"/>
        </w:rPr>
        <w:t xml:space="preserve"> Hay </w:t>
      </w:r>
      <w:r w:rsidR="00A92013">
        <w:rPr>
          <w:rFonts w:ascii="Tahoma" w:hAnsi="Tahoma" w:cs="Tahoma"/>
          <w:lang w:val="es-ES" w:eastAsia="es-ES"/>
        </w:rPr>
        <w:t xml:space="preserve">tractores que van de los </w:t>
      </w:r>
      <w:r w:rsidR="001948C6" w:rsidRPr="00940ED1">
        <w:rPr>
          <w:rFonts w:ascii="Tahoma" w:hAnsi="Tahoma" w:cs="Tahoma"/>
          <w:lang w:val="es-ES" w:eastAsia="es-ES"/>
        </w:rPr>
        <w:t xml:space="preserve">7 a </w:t>
      </w:r>
      <w:r w:rsidR="00A92013">
        <w:rPr>
          <w:rFonts w:ascii="Tahoma" w:hAnsi="Tahoma" w:cs="Tahoma"/>
          <w:lang w:val="es-ES" w:eastAsia="es-ES"/>
        </w:rPr>
        <w:t xml:space="preserve">los </w:t>
      </w:r>
      <w:r w:rsidR="001948C6" w:rsidRPr="00940ED1">
        <w:rPr>
          <w:rFonts w:ascii="Tahoma" w:hAnsi="Tahoma" w:cs="Tahoma"/>
          <w:lang w:val="es-ES" w:eastAsia="es-ES"/>
        </w:rPr>
        <w:t>700 caballos</w:t>
      </w:r>
      <w:r w:rsidR="00A92013">
        <w:rPr>
          <w:rFonts w:ascii="Tahoma" w:hAnsi="Tahoma" w:cs="Tahoma"/>
          <w:lang w:val="es-ES" w:eastAsia="es-ES"/>
        </w:rPr>
        <w:t xml:space="preserve"> de fuerza</w:t>
      </w:r>
      <w:r w:rsidR="00694F54">
        <w:rPr>
          <w:rFonts w:ascii="Tahoma" w:hAnsi="Tahoma" w:cs="Tahoma"/>
          <w:lang w:val="es-ES" w:eastAsia="es-ES"/>
        </w:rPr>
        <w:t>, cada vez más inteligentes y conectados con las demás herramientas</w:t>
      </w:r>
      <w:r w:rsidR="001948C6" w:rsidRPr="00940ED1">
        <w:rPr>
          <w:rFonts w:ascii="Tahoma" w:hAnsi="Tahoma" w:cs="Tahoma"/>
          <w:lang w:val="es-ES" w:eastAsia="es-ES"/>
        </w:rPr>
        <w:t xml:space="preserve">. </w:t>
      </w:r>
      <w:r w:rsidR="00A92013">
        <w:rPr>
          <w:rFonts w:ascii="Tahoma" w:hAnsi="Tahoma" w:cs="Tahoma"/>
          <w:lang w:val="es-ES" w:eastAsia="es-ES"/>
        </w:rPr>
        <w:t>“</w:t>
      </w:r>
      <w:r w:rsidR="00694F54">
        <w:rPr>
          <w:rFonts w:ascii="Tahoma" w:hAnsi="Tahoma" w:cs="Tahoma"/>
          <w:lang w:val="es-ES" w:eastAsia="es-ES"/>
        </w:rPr>
        <w:t>Se encuentra</w:t>
      </w:r>
      <w:r w:rsidR="001948C6" w:rsidRPr="00940ED1">
        <w:rPr>
          <w:rFonts w:ascii="Tahoma" w:hAnsi="Tahoma" w:cs="Tahoma"/>
          <w:lang w:val="es-ES" w:eastAsia="es-ES"/>
        </w:rPr>
        <w:t xml:space="preserve"> una </w:t>
      </w:r>
      <w:r w:rsidR="00A92013">
        <w:rPr>
          <w:rFonts w:ascii="Tahoma" w:hAnsi="Tahoma" w:cs="Tahoma"/>
          <w:lang w:val="es-ES" w:eastAsia="es-ES"/>
        </w:rPr>
        <w:t xml:space="preserve">respuesta para cada necesidad del </w:t>
      </w:r>
      <w:r w:rsidR="001948C6" w:rsidRPr="00940ED1">
        <w:rPr>
          <w:rFonts w:ascii="Tahoma" w:hAnsi="Tahoma" w:cs="Tahoma"/>
          <w:lang w:val="es-ES" w:eastAsia="es-ES"/>
        </w:rPr>
        <w:t>mercado</w:t>
      </w:r>
      <w:r w:rsidR="00A92013">
        <w:rPr>
          <w:rFonts w:ascii="Tahoma" w:hAnsi="Tahoma" w:cs="Tahoma"/>
          <w:lang w:val="es-ES" w:eastAsia="es-ES"/>
        </w:rPr>
        <w:t>”</w:t>
      </w:r>
      <w:r w:rsidR="007D7BCC">
        <w:rPr>
          <w:rFonts w:ascii="Tahoma" w:hAnsi="Tahoma" w:cs="Tahoma"/>
          <w:lang w:val="es-ES" w:eastAsia="es-ES"/>
        </w:rPr>
        <w:t>, apuntó</w:t>
      </w:r>
      <w:r>
        <w:rPr>
          <w:rFonts w:ascii="Tahoma" w:hAnsi="Tahoma" w:cs="Tahoma"/>
          <w:lang w:val="es-ES" w:eastAsia="es-ES"/>
        </w:rPr>
        <w:t xml:space="preserve"> </w:t>
      </w:r>
      <w:proofErr w:type="spellStart"/>
      <w:r>
        <w:rPr>
          <w:rFonts w:ascii="Tahoma" w:hAnsi="Tahoma" w:cs="Tahoma"/>
          <w:lang w:val="es-ES" w:eastAsia="es-ES"/>
        </w:rPr>
        <w:t>Postacchini</w:t>
      </w:r>
      <w:proofErr w:type="spellEnd"/>
      <w:r>
        <w:rPr>
          <w:rFonts w:ascii="Tahoma" w:hAnsi="Tahoma" w:cs="Tahoma"/>
          <w:lang w:val="es-ES" w:eastAsia="es-ES"/>
        </w:rPr>
        <w:t xml:space="preserve"> y destacó </w:t>
      </w:r>
      <w:r w:rsidR="00FB0D91" w:rsidRPr="00940ED1">
        <w:rPr>
          <w:rFonts w:ascii="Tahoma" w:hAnsi="Tahoma" w:cs="Tahoma"/>
          <w:iCs/>
          <w:lang w:val="es-ES"/>
        </w:rPr>
        <w:t xml:space="preserve">los </w:t>
      </w:r>
      <w:r w:rsidR="00FB0D91" w:rsidRPr="00940ED1">
        <w:rPr>
          <w:rFonts w:ascii="Tahoma" w:hAnsi="Tahoma" w:cs="Tahoma"/>
          <w:bCs/>
          <w:iCs/>
          <w:lang w:val="es-ES"/>
        </w:rPr>
        <w:t>tractore</w:t>
      </w:r>
      <w:r w:rsidR="00841562" w:rsidRPr="00940ED1">
        <w:rPr>
          <w:rFonts w:ascii="Tahoma" w:hAnsi="Tahoma" w:cs="Tahoma"/>
          <w:bCs/>
          <w:iCs/>
          <w:lang w:val="es-ES"/>
        </w:rPr>
        <w:t>s A</w:t>
      </w:r>
      <w:r w:rsidR="00866536">
        <w:rPr>
          <w:rFonts w:ascii="Tahoma" w:hAnsi="Tahoma" w:cs="Tahoma"/>
          <w:bCs/>
          <w:iCs/>
          <w:lang w:val="es-ES"/>
        </w:rPr>
        <w:t>RION</w:t>
      </w:r>
      <w:r w:rsidR="00FB0D91" w:rsidRPr="00940ED1">
        <w:rPr>
          <w:rFonts w:ascii="Tahoma" w:hAnsi="Tahoma" w:cs="Tahoma"/>
          <w:bCs/>
          <w:iCs/>
          <w:lang w:val="es-ES"/>
        </w:rPr>
        <w:t xml:space="preserve"> 400 </w:t>
      </w:r>
      <w:r>
        <w:rPr>
          <w:rFonts w:ascii="Tahoma" w:hAnsi="Tahoma" w:cs="Tahoma"/>
          <w:bCs/>
          <w:iCs/>
          <w:lang w:val="es-ES"/>
        </w:rPr>
        <w:t xml:space="preserve">de CLAAS </w:t>
      </w:r>
      <w:r w:rsidR="00FB0D91" w:rsidRPr="00940ED1">
        <w:rPr>
          <w:rFonts w:ascii="Tahoma" w:hAnsi="Tahoma" w:cs="Tahoma"/>
          <w:bCs/>
          <w:iCs/>
          <w:lang w:val="es-ES"/>
        </w:rPr>
        <w:t xml:space="preserve">que se destacan </w:t>
      </w:r>
      <w:r w:rsidR="00FB0D91" w:rsidRPr="00940ED1">
        <w:rPr>
          <w:rFonts w:ascii="Tahoma" w:hAnsi="Tahoma" w:cs="Tahoma"/>
          <w:iCs/>
          <w:lang w:val="es-ES"/>
        </w:rPr>
        <w:t>en el segmento de compactos</w:t>
      </w:r>
      <w:r w:rsidR="00841562" w:rsidRPr="00940ED1">
        <w:rPr>
          <w:rFonts w:ascii="Tahoma" w:hAnsi="Tahoma" w:cs="Tahoma"/>
          <w:iCs/>
          <w:lang w:val="es-ES"/>
        </w:rPr>
        <w:t xml:space="preserve"> </w:t>
      </w:r>
      <w:r w:rsidR="00FB0D91" w:rsidRPr="00940ED1">
        <w:rPr>
          <w:rFonts w:ascii="Tahoma" w:hAnsi="Tahoma" w:cs="Tahoma"/>
          <w:iCs/>
          <w:lang w:val="es-ES"/>
        </w:rPr>
        <w:t xml:space="preserve">de 4 cilindros </w:t>
      </w:r>
      <w:r w:rsidR="00841562" w:rsidRPr="00940ED1">
        <w:rPr>
          <w:rFonts w:ascii="Tahoma" w:hAnsi="Tahoma" w:cs="Tahoma"/>
          <w:iCs/>
          <w:lang w:val="es-ES"/>
        </w:rPr>
        <w:t>(</w:t>
      </w:r>
      <w:r w:rsidR="00FB0D91" w:rsidRPr="00940ED1">
        <w:rPr>
          <w:rFonts w:ascii="Tahoma" w:hAnsi="Tahoma" w:cs="Tahoma"/>
          <w:iCs/>
          <w:lang w:val="es-ES"/>
        </w:rPr>
        <w:t>de 90 a 140 CV</w:t>
      </w:r>
      <w:r w:rsidR="00841562" w:rsidRPr="00940ED1">
        <w:rPr>
          <w:rFonts w:ascii="Tahoma" w:hAnsi="Tahoma" w:cs="Tahoma"/>
          <w:iCs/>
          <w:lang w:val="es-ES"/>
        </w:rPr>
        <w:t>)</w:t>
      </w:r>
      <w:r w:rsidR="00866536">
        <w:rPr>
          <w:rFonts w:ascii="Tahoma" w:hAnsi="Tahoma" w:cs="Tahoma"/>
          <w:iCs/>
          <w:lang w:val="es-ES"/>
        </w:rPr>
        <w:t xml:space="preserve"> </w:t>
      </w:r>
      <w:r w:rsidR="00FB0D91" w:rsidRPr="00940ED1">
        <w:rPr>
          <w:rFonts w:ascii="Tahoma" w:hAnsi="Tahoma" w:cs="Tahoma"/>
          <w:bCs/>
          <w:iCs/>
          <w:lang w:val="es-ES"/>
        </w:rPr>
        <w:t xml:space="preserve">por </w:t>
      </w:r>
      <w:r w:rsidR="00FB0D91" w:rsidRPr="00940ED1">
        <w:rPr>
          <w:rFonts w:ascii="Tahoma" w:hAnsi="Tahoma" w:cs="Tahoma"/>
          <w:iCs/>
          <w:lang w:val="es-ES"/>
        </w:rPr>
        <w:t xml:space="preserve">sus innovaciones como la cabina PANORAMIC para trabajos de carga frontal. En </w:t>
      </w:r>
      <w:proofErr w:type="spellStart"/>
      <w:r w:rsidR="00FB0D91" w:rsidRPr="00940ED1">
        <w:rPr>
          <w:rFonts w:ascii="Tahoma" w:hAnsi="Tahoma" w:cs="Tahoma"/>
          <w:iCs/>
          <w:lang w:val="es-ES"/>
        </w:rPr>
        <w:t>Agritechnica</w:t>
      </w:r>
      <w:proofErr w:type="spellEnd"/>
      <w:r w:rsidR="00FB0D91" w:rsidRPr="00940ED1">
        <w:rPr>
          <w:rFonts w:ascii="Tahoma" w:hAnsi="Tahoma" w:cs="Tahoma"/>
          <w:iCs/>
          <w:lang w:val="es-ES"/>
        </w:rPr>
        <w:t xml:space="preserve">, </w:t>
      </w:r>
      <w:r w:rsidR="00866536">
        <w:rPr>
          <w:rFonts w:ascii="Tahoma" w:hAnsi="Tahoma" w:cs="Tahoma"/>
          <w:iCs/>
          <w:lang w:val="es-ES"/>
        </w:rPr>
        <w:t>la marca</w:t>
      </w:r>
      <w:r w:rsidR="00FB0D91" w:rsidRPr="00940ED1">
        <w:rPr>
          <w:rFonts w:ascii="Tahoma" w:hAnsi="Tahoma" w:cs="Tahoma"/>
          <w:iCs/>
          <w:lang w:val="es-ES"/>
        </w:rPr>
        <w:t xml:space="preserve"> presentó la nueva generación de ARION 400 que estará disponible a partir de marzo de 2018 e incluye una opción de cabina adicional con techo solar transparente, una versión de techo bajo en todos los modelos y un nuevo sistema de frenado, así como una nueva versión de nivel de entrada y todas las comodidades del sistema CIS. </w:t>
      </w:r>
    </w:p>
    <w:p w:rsidR="00866536" w:rsidRDefault="00866536" w:rsidP="00532DB3">
      <w:pPr>
        <w:jc w:val="both"/>
        <w:rPr>
          <w:rFonts w:ascii="Tahoma" w:hAnsi="Tahoma" w:cs="Tahoma"/>
          <w:iCs/>
          <w:lang w:val="es-ES"/>
        </w:rPr>
      </w:pPr>
    </w:p>
    <w:p w:rsidR="009A3217" w:rsidRDefault="009A3217" w:rsidP="00532DB3">
      <w:pPr>
        <w:spacing w:line="360" w:lineRule="auto"/>
        <w:jc w:val="both"/>
        <w:rPr>
          <w:rFonts w:ascii="Tahoma" w:hAnsi="Tahoma" w:cs="Tahoma"/>
          <w:lang w:val="es-ES" w:eastAsia="es-ES"/>
        </w:rPr>
      </w:pPr>
    </w:p>
    <w:p w:rsidR="007D7BCC" w:rsidRDefault="007D7BCC" w:rsidP="00532DB3">
      <w:pPr>
        <w:spacing w:line="360" w:lineRule="auto"/>
        <w:jc w:val="both"/>
        <w:rPr>
          <w:rFonts w:ascii="Tahoma" w:hAnsi="Tahoma" w:cs="Tahoma"/>
          <w:lang w:val="es-ES" w:eastAsia="es-ES"/>
        </w:rPr>
      </w:pPr>
    </w:p>
    <w:p w:rsidR="007D7BCC" w:rsidRDefault="007D7BCC" w:rsidP="00532DB3">
      <w:pPr>
        <w:spacing w:line="360" w:lineRule="auto"/>
        <w:jc w:val="both"/>
        <w:rPr>
          <w:rFonts w:ascii="Tahoma" w:hAnsi="Tahoma" w:cs="Tahoma"/>
          <w:lang w:val="es-ES" w:eastAsia="es-ES"/>
        </w:rPr>
      </w:pPr>
    </w:p>
    <w:p w:rsidR="002A25C4" w:rsidRPr="002A25C4" w:rsidRDefault="007D7BCC" w:rsidP="002A25C4">
      <w:pPr>
        <w:rPr>
          <w:rFonts w:ascii="Tahoma" w:hAnsi="Tahoma" w:cs="Tahoma"/>
          <w:b/>
          <w:color w:val="000000"/>
          <w:shd w:val="clear" w:color="auto" w:fill="FFFFFF"/>
          <w:lang w:val="es-AR"/>
        </w:rPr>
      </w:pPr>
      <w:r w:rsidRPr="002A25C4">
        <w:rPr>
          <w:rFonts w:ascii="Tahoma" w:hAnsi="Tahoma" w:cs="Tahoma"/>
          <w:b/>
          <w:color w:val="000000"/>
          <w:shd w:val="clear" w:color="auto" w:fill="FFFFFF"/>
          <w:lang w:val="es-AR"/>
        </w:rPr>
        <w:t xml:space="preserve">Para ver medallas otorgadas por </w:t>
      </w:r>
      <w:proofErr w:type="spellStart"/>
      <w:r w:rsidRPr="002A25C4">
        <w:rPr>
          <w:rFonts w:ascii="Tahoma" w:hAnsi="Tahoma" w:cs="Tahoma"/>
          <w:b/>
          <w:color w:val="000000"/>
          <w:shd w:val="clear" w:color="auto" w:fill="FFFFFF"/>
          <w:lang w:val="es-AR"/>
        </w:rPr>
        <w:t>Agritechnica</w:t>
      </w:r>
      <w:proofErr w:type="spellEnd"/>
      <w:r w:rsidRPr="002A25C4">
        <w:rPr>
          <w:rFonts w:ascii="Tahoma" w:hAnsi="Tahoma" w:cs="Tahoma"/>
          <w:b/>
          <w:color w:val="000000"/>
          <w:shd w:val="clear" w:color="auto" w:fill="FFFFFF"/>
          <w:lang w:val="es-AR"/>
        </w:rPr>
        <w:t xml:space="preserve"> </w:t>
      </w:r>
      <w:r w:rsidR="002A25C4" w:rsidRPr="002A25C4">
        <w:rPr>
          <w:rFonts w:ascii="Tahoma" w:hAnsi="Tahoma" w:cs="Tahoma"/>
          <w:b/>
          <w:color w:val="000000"/>
          <w:shd w:val="clear" w:color="auto" w:fill="FFFFFF"/>
          <w:lang w:val="es-AR"/>
        </w:rPr>
        <w:t>a</w:t>
      </w:r>
      <w:r w:rsidRPr="002A25C4">
        <w:rPr>
          <w:rFonts w:ascii="Tahoma" w:hAnsi="Tahoma" w:cs="Tahoma"/>
          <w:b/>
          <w:color w:val="000000"/>
          <w:shd w:val="clear" w:color="auto" w:fill="FFFFFF"/>
          <w:lang w:val="es-AR"/>
        </w:rPr>
        <w:t> </w:t>
      </w:r>
      <w:r w:rsidRPr="002A25C4">
        <w:rPr>
          <w:rStyle w:val="il"/>
          <w:rFonts w:ascii="Tahoma" w:hAnsi="Tahoma" w:cs="Tahoma"/>
          <w:b/>
          <w:color w:val="000000"/>
          <w:shd w:val="clear" w:color="auto" w:fill="FFFFFF"/>
          <w:lang w:val="es-AR"/>
        </w:rPr>
        <w:t>CLAAS</w:t>
      </w:r>
      <w:r w:rsidRPr="002A25C4">
        <w:rPr>
          <w:rFonts w:ascii="Tahoma" w:hAnsi="Tahoma" w:cs="Tahoma"/>
          <w:b/>
          <w:color w:val="000000"/>
          <w:shd w:val="clear" w:color="auto" w:fill="FFFFFF"/>
          <w:lang w:val="es-AR"/>
        </w:rPr>
        <w:t>: </w:t>
      </w:r>
    </w:p>
    <w:p w:rsidR="007D7BCC" w:rsidRPr="002A25C4" w:rsidRDefault="004C2246" w:rsidP="002A25C4">
      <w:pPr>
        <w:rPr>
          <w:rFonts w:ascii="Tahoma" w:hAnsi="Tahoma" w:cs="Tahoma"/>
          <w:color w:val="000000"/>
          <w:shd w:val="clear" w:color="auto" w:fill="FFFFFF"/>
          <w:lang w:val="es-AR"/>
        </w:rPr>
      </w:pPr>
      <w:hyperlink r:id="rId8" w:tgtFrame="_blank" w:history="1">
        <w:r w:rsidR="007D7BCC" w:rsidRPr="002A25C4">
          <w:rPr>
            <w:rStyle w:val="Hipervnculo"/>
            <w:rFonts w:ascii="Tahoma" w:hAnsi="Tahoma" w:cs="Tahoma"/>
            <w:color w:val="2BAADF"/>
            <w:shd w:val="clear" w:color="auto" w:fill="FFFFFF"/>
            <w:lang w:val="es-AR"/>
          </w:rPr>
          <w:t>http://saviacomunicacion.com.ar/wp-content/uploads/2017/11/</w:t>
        </w:r>
        <w:r w:rsidR="007D7BCC" w:rsidRPr="002A25C4">
          <w:rPr>
            <w:rStyle w:val="il"/>
            <w:rFonts w:ascii="Tahoma" w:hAnsi="Tahoma" w:cs="Tahoma"/>
            <w:color w:val="2BAADF"/>
            <w:u w:val="single"/>
            <w:shd w:val="clear" w:color="auto" w:fill="FFFFFF"/>
            <w:lang w:val="es-AR"/>
          </w:rPr>
          <w:t>CLAAS</w:t>
        </w:r>
        <w:r w:rsidR="007D7BCC" w:rsidRPr="002A25C4">
          <w:rPr>
            <w:rStyle w:val="Hipervnculo"/>
            <w:rFonts w:ascii="Tahoma" w:hAnsi="Tahoma" w:cs="Tahoma"/>
            <w:color w:val="2BAADF"/>
            <w:shd w:val="clear" w:color="auto" w:fill="FFFFFF"/>
            <w:lang w:val="es-AR"/>
          </w:rPr>
          <w:t>-Medalla-Agritechnica-2017.doc</w:t>
        </w:r>
      </w:hyperlink>
      <w:r w:rsidR="007D7BCC" w:rsidRPr="002A25C4">
        <w:rPr>
          <w:rStyle w:val="Textoennegrita"/>
          <w:rFonts w:ascii="Tahoma" w:hAnsi="Tahoma" w:cs="Tahoma"/>
          <w:color w:val="000000"/>
          <w:shd w:val="clear" w:color="auto" w:fill="FFFFFF"/>
          <w:lang w:val="es-AR"/>
        </w:rPr>
        <w:t> </w:t>
      </w:r>
    </w:p>
    <w:p w:rsidR="007D7BCC" w:rsidRPr="002A25C4" w:rsidRDefault="007D7BCC" w:rsidP="002A25C4">
      <w:pPr>
        <w:jc w:val="both"/>
        <w:rPr>
          <w:rFonts w:ascii="Tahoma" w:hAnsi="Tahoma" w:cs="Tahoma"/>
          <w:lang w:val="es-AR" w:eastAsia="es-ES"/>
        </w:rPr>
      </w:pPr>
    </w:p>
    <w:p w:rsidR="007D7BCC" w:rsidRPr="002A25C4" w:rsidRDefault="002A25C4" w:rsidP="002A25C4">
      <w:pPr>
        <w:jc w:val="both"/>
        <w:rPr>
          <w:rFonts w:ascii="Tahoma" w:hAnsi="Tahoma" w:cs="Tahoma"/>
          <w:lang w:val="es-AR" w:eastAsia="es-ES"/>
        </w:rPr>
      </w:pPr>
      <w:r w:rsidRPr="002A25C4">
        <w:rPr>
          <w:rFonts w:ascii="Tahoma" w:hAnsi="Tahoma" w:cs="Tahoma"/>
          <w:b/>
          <w:lang w:val="es-AR" w:eastAsia="es-ES"/>
        </w:rPr>
        <w:t xml:space="preserve">Para ver novedades presentadas en </w:t>
      </w:r>
      <w:proofErr w:type="spellStart"/>
      <w:r w:rsidRPr="002A25C4">
        <w:rPr>
          <w:rFonts w:ascii="Tahoma" w:hAnsi="Tahoma" w:cs="Tahoma"/>
          <w:b/>
          <w:lang w:val="es-AR" w:eastAsia="es-ES"/>
        </w:rPr>
        <w:t>Agritechnica</w:t>
      </w:r>
      <w:proofErr w:type="spellEnd"/>
      <w:r w:rsidRPr="002A25C4">
        <w:rPr>
          <w:rFonts w:ascii="Tahoma" w:hAnsi="Tahoma" w:cs="Tahoma"/>
          <w:b/>
          <w:lang w:val="es-AR" w:eastAsia="es-ES"/>
        </w:rPr>
        <w:t xml:space="preserve"> por CLAAS:</w:t>
      </w:r>
      <w:r w:rsidRPr="002A25C4">
        <w:rPr>
          <w:rFonts w:ascii="Tahoma" w:hAnsi="Tahoma" w:cs="Tahoma"/>
          <w:lang w:val="es-AR" w:eastAsia="es-ES"/>
        </w:rPr>
        <w:t xml:space="preserve"> </w:t>
      </w:r>
      <w:hyperlink r:id="rId9" w:history="1">
        <w:r w:rsidRPr="002A25C4">
          <w:rPr>
            <w:rStyle w:val="Hipervnculo"/>
            <w:rFonts w:ascii="Tahoma" w:hAnsi="Tahoma" w:cs="Tahoma"/>
            <w:lang w:val="es-AR" w:eastAsia="es-ES"/>
          </w:rPr>
          <w:t>http://saviacomunicacion.com.ar/sala_de_prensa/claas-presento-una-decena-de-novedades-en-agritechnica-2017/</w:t>
        </w:r>
      </w:hyperlink>
    </w:p>
    <w:p w:rsidR="002A25C4" w:rsidRPr="007D7BCC" w:rsidRDefault="002A25C4" w:rsidP="00532DB3">
      <w:pPr>
        <w:spacing w:line="360" w:lineRule="auto"/>
        <w:jc w:val="both"/>
        <w:rPr>
          <w:rFonts w:ascii="Tahoma" w:hAnsi="Tahoma" w:cs="Tahoma"/>
          <w:lang w:val="es-AR" w:eastAsia="es-ES"/>
        </w:rPr>
      </w:pPr>
    </w:p>
    <w:sectPr w:rsidR="002A25C4" w:rsidRPr="007D7BCC" w:rsidSect="002952A0">
      <w:headerReference w:type="default" r:id="rId10"/>
      <w:footerReference w:type="default" r:id="rId11"/>
      <w:headerReference w:type="first" r:id="rId12"/>
      <w:footerReference w:type="first" r:id="rId13"/>
      <w:pgSz w:w="11906" w:h="16838"/>
      <w:pgMar w:top="1797" w:right="1418" w:bottom="1134" w:left="1418" w:header="851" w:footer="56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246" w:rsidRDefault="004C2246">
      <w:r>
        <w:separator/>
      </w:r>
    </w:p>
  </w:endnote>
  <w:endnote w:type="continuationSeparator" w:id="0">
    <w:p w:rsidR="004C2246" w:rsidRDefault="004C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6CA" w:rsidRDefault="001242A8">
    <w:pPr>
      <w:pStyle w:val="Piedepgina"/>
    </w:pPr>
    <w:r>
      <w:rPr>
        <w:noProof/>
        <w:lang w:val="es-AR" w:eastAsia="es-AR"/>
      </w:rPr>
      <mc:AlternateContent>
        <mc:Choice Requires="wps">
          <w:drawing>
            <wp:anchor distT="0" distB="0" distL="114300" distR="114300" simplePos="0" relativeHeight="251656704" behindDoc="0" locked="0" layoutInCell="1" allowOverlap="1">
              <wp:simplePos x="0" y="0"/>
              <wp:positionH relativeFrom="column">
                <wp:posOffset>-80645</wp:posOffset>
              </wp:positionH>
              <wp:positionV relativeFrom="paragraph">
                <wp:posOffset>76200</wp:posOffset>
              </wp:positionV>
              <wp:extent cx="65151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6CA" w:rsidRDefault="009646CA">
                          <w:pPr>
                            <w:rPr>
                              <w:rFonts w:cs="Arial"/>
                              <w:sz w:val="12"/>
                            </w:rPr>
                          </w:pPr>
                        </w:p>
                        <w:p w:rsidR="009646CA" w:rsidRDefault="009646CA">
                          <w:pPr>
                            <w:rPr>
                              <w:rFonts w:cs="Arial"/>
                              <w:sz w:val="12"/>
                            </w:rPr>
                          </w:pPr>
                        </w:p>
                        <w:p w:rsidR="009646CA" w:rsidRDefault="009646CA">
                          <w:r>
                            <w:rPr>
                              <w:color w:val="80808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5pt;margin-top:6pt;width:513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FvUfgIAAA8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" stroked="f">
              <v:textbox>
                <w:txbxContent>
                  <w:p w:rsidR="009646CA" w:rsidRDefault="009646CA">
                    <w:pPr>
                      <w:rPr>
                        <w:rFonts w:cs="Arial"/>
                        <w:sz w:val="12"/>
                      </w:rPr>
                    </w:pPr>
                  </w:p>
                  <w:p w:rsidR="009646CA" w:rsidRDefault="009646CA">
                    <w:pPr>
                      <w:rPr>
                        <w:rFonts w:cs="Arial"/>
                        <w:sz w:val="12"/>
                      </w:rPr>
                    </w:pPr>
                  </w:p>
                  <w:p w:rsidR="009646CA" w:rsidRDefault="009646CA">
                    <w:r>
                      <w:rPr>
                        <w:color w:val="808080"/>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0A3" w:rsidRPr="006570A3" w:rsidRDefault="006570A3" w:rsidP="006570A3">
    <w:pPr>
      <w:pStyle w:val="Piedepgina"/>
      <w:jc w:val="right"/>
      <w:rPr>
        <w:rFonts w:cs="Arial"/>
        <w:sz w:val="16"/>
        <w:szCs w:val="16"/>
        <w:lang w:val="es-AR"/>
      </w:rPr>
    </w:pPr>
    <w:r w:rsidRPr="006570A3">
      <w:rPr>
        <w:rFonts w:cs="Arial"/>
        <w:sz w:val="16"/>
        <w:szCs w:val="16"/>
        <w:lang w:val="es-AR"/>
      </w:rPr>
      <w:t>CONTACTO DE PRENSA CLAAS ARGENTINA</w:t>
    </w:r>
  </w:p>
  <w:p w:rsidR="006570A3" w:rsidRPr="006570A3" w:rsidRDefault="006570A3" w:rsidP="006570A3">
    <w:pPr>
      <w:pStyle w:val="Piedepgina"/>
      <w:jc w:val="right"/>
      <w:rPr>
        <w:sz w:val="16"/>
        <w:szCs w:val="16"/>
        <w:lang w:val="es-AR"/>
      </w:rPr>
    </w:pPr>
    <w:r w:rsidRPr="006570A3">
      <w:rPr>
        <w:rFonts w:cs="Arial"/>
        <w:sz w:val="16"/>
        <w:szCs w:val="16"/>
        <w:lang w:val="es-AR"/>
      </w:rPr>
      <w:t xml:space="preserve">SAVIA Comunicación | 011 4545 7734 | 011 15 3050 6908 | </w:t>
    </w:r>
    <w:r w:rsidR="004C2246">
      <w:fldChar w:fldCharType="begin"/>
    </w:r>
    <w:r w:rsidR="004C2246" w:rsidRPr="00694F54">
      <w:rPr>
        <w:lang w:val="es-AR"/>
      </w:rPr>
      <w:instrText xml:space="preserve"> HYPERLINK "mailto:prensa@saviacomunicacion.com.ar" </w:instrText>
    </w:r>
    <w:r w:rsidR="004C2246">
      <w:fldChar w:fldCharType="separate"/>
    </w:r>
    <w:r w:rsidRPr="006570A3">
      <w:rPr>
        <w:rStyle w:val="Hipervnculo"/>
        <w:rFonts w:cs="Arial"/>
        <w:sz w:val="16"/>
        <w:szCs w:val="16"/>
        <w:lang w:val="es-AR"/>
      </w:rPr>
      <w:t>prensa@saviacomunicacion.com.ar</w:t>
    </w:r>
    <w:r w:rsidR="004C2246">
      <w:rPr>
        <w:rStyle w:val="Hipervnculo"/>
        <w:rFonts w:cs="Arial"/>
        <w:sz w:val="16"/>
        <w:szCs w:val="16"/>
        <w:lang w:val="es-AR"/>
      </w:rPr>
      <w:fldChar w:fldCharType="end"/>
    </w:r>
  </w:p>
  <w:p w:rsidR="009646CA" w:rsidRPr="006570A3" w:rsidRDefault="009646CA">
    <w:pPr>
      <w:rPr>
        <w:rFonts w:cs="Arial"/>
        <w:sz w:val="16"/>
        <w:szCs w:val="16"/>
        <w:lang w:val="es-AR"/>
      </w:rPr>
    </w:pPr>
    <w:r w:rsidRPr="006570A3">
      <w:rPr>
        <w:sz w:val="16"/>
        <w:szCs w:val="16"/>
        <w:lang w:val="es-A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246" w:rsidRDefault="004C2246">
      <w:r>
        <w:separator/>
      </w:r>
    </w:p>
  </w:footnote>
  <w:footnote w:type="continuationSeparator" w:id="0">
    <w:p w:rsidR="004C2246" w:rsidRDefault="004C2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6CA" w:rsidRDefault="009646CA">
    <w:pPr>
      <w:pStyle w:val="Encabezado"/>
      <w:rPr>
        <w:b/>
        <w:sz w:val="24"/>
      </w:rPr>
    </w:pPr>
  </w:p>
  <w:p w:rsidR="009646CA" w:rsidRDefault="009646CA">
    <w:pPr>
      <w:pStyle w:val="Encabezado"/>
      <w:rPr>
        <w:b/>
      </w:rPr>
    </w:pPr>
  </w:p>
  <w:p w:rsidR="009646CA" w:rsidRDefault="009646CA">
    <w:pPr>
      <w:pStyle w:val="Encabezado"/>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A3F" w:rsidRPr="00A35FC7" w:rsidRDefault="009D3A3F" w:rsidP="009D3A3F">
    <w:pPr>
      <w:pStyle w:val="Encabezado"/>
      <w:tabs>
        <w:tab w:val="clear" w:pos="4536"/>
        <w:tab w:val="clear" w:pos="9072"/>
        <w:tab w:val="center" w:pos="4535"/>
      </w:tabs>
      <w:rPr>
        <w:sz w:val="24"/>
      </w:rPr>
    </w:pPr>
    <w:r>
      <w:rPr>
        <w:noProof/>
        <w:lang w:val="es-AR" w:eastAsia="es-AR"/>
      </w:rPr>
      <w:drawing>
        <wp:anchor distT="0" distB="0" distL="114300" distR="114300" simplePos="0" relativeHeight="251659264" behindDoc="1" locked="0" layoutInCell="1" allowOverlap="1">
          <wp:simplePos x="0" y="0"/>
          <wp:positionH relativeFrom="column">
            <wp:posOffset>4251960</wp:posOffset>
          </wp:positionH>
          <wp:positionV relativeFrom="paragraph">
            <wp:posOffset>55880</wp:posOffset>
          </wp:positionV>
          <wp:extent cx="2162175" cy="361950"/>
          <wp:effectExtent l="0" t="0" r="9525" b="0"/>
          <wp:wrapTight wrapText="bothSides">
            <wp:wrapPolygon edited="0">
              <wp:start x="0" y="0"/>
              <wp:lineTo x="0" y="20463"/>
              <wp:lineTo x="21505" y="20463"/>
              <wp:lineTo x="21505" y="0"/>
              <wp:lineTo x="0" y="0"/>
            </wp:wrapPolygon>
          </wp:wrapTight>
          <wp:docPr id="3" name="Imagen 3"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ab/>
    </w:r>
  </w:p>
  <w:p w:rsidR="009646CA" w:rsidRPr="00E93A24" w:rsidRDefault="009D3A3F" w:rsidP="009D3A3F">
    <w:pPr>
      <w:pStyle w:val="Encabezado"/>
      <w:tabs>
        <w:tab w:val="clear" w:pos="9072"/>
        <w:tab w:val="right" w:pos="9070"/>
      </w:tabs>
      <w:rPr>
        <w:rFonts w:ascii="Tahoma" w:hAnsi="Tahoma" w:cs="Tahoma"/>
        <w:lang w:val="es-AR"/>
      </w:rPr>
    </w:pPr>
    <w:r w:rsidRPr="00E93A24">
      <w:rPr>
        <w:rFonts w:ascii="Tahoma" w:hAnsi="Tahoma" w:cs="Tahoma"/>
        <w:lang w:val="es-AR"/>
      </w:rPr>
      <w:t>Información de prensa</w:t>
    </w:r>
    <w:r w:rsidR="00D51DBF" w:rsidRPr="00E93A24">
      <w:rPr>
        <w:rFonts w:ascii="Tahoma" w:hAnsi="Tahoma" w:cs="Tahoma"/>
        <w:lang w:val="es-AR"/>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f8f8f8,white"/>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CD"/>
    <w:rsid w:val="0000016C"/>
    <w:rsid w:val="000121F6"/>
    <w:rsid w:val="000213B1"/>
    <w:rsid w:val="0004669E"/>
    <w:rsid w:val="00055474"/>
    <w:rsid w:val="000928ED"/>
    <w:rsid w:val="000B26A1"/>
    <w:rsid w:val="000C39AB"/>
    <w:rsid w:val="00117E79"/>
    <w:rsid w:val="001242A8"/>
    <w:rsid w:val="00147AE5"/>
    <w:rsid w:val="00153843"/>
    <w:rsid w:val="00154B0B"/>
    <w:rsid w:val="001872E2"/>
    <w:rsid w:val="001948C6"/>
    <w:rsid w:val="001A1506"/>
    <w:rsid w:val="001A3ACA"/>
    <w:rsid w:val="001B2721"/>
    <w:rsid w:val="00200B75"/>
    <w:rsid w:val="00201FAE"/>
    <w:rsid w:val="00211CBD"/>
    <w:rsid w:val="00213285"/>
    <w:rsid w:val="00223A80"/>
    <w:rsid w:val="00255708"/>
    <w:rsid w:val="00260818"/>
    <w:rsid w:val="00265B65"/>
    <w:rsid w:val="002811C3"/>
    <w:rsid w:val="00285589"/>
    <w:rsid w:val="002927E8"/>
    <w:rsid w:val="002952A0"/>
    <w:rsid w:val="00295BAD"/>
    <w:rsid w:val="002A25C4"/>
    <w:rsid w:val="003003BF"/>
    <w:rsid w:val="0030493B"/>
    <w:rsid w:val="00310FE7"/>
    <w:rsid w:val="00332DD2"/>
    <w:rsid w:val="003602B8"/>
    <w:rsid w:val="00394D11"/>
    <w:rsid w:val="00397E06"/>
    <w:rsid w:val="003A51CD"/>
    <w:rsid w:val="003A590F"/>
    <w:rsid w:val="003A6B43"/>
    <w:rsid w:val="003B2968"/>
    <w:rsid w:val="003D03B2"/>
    <w:rsid w:val="003F0D00"/>
    <w:rsid w:val="00406987"/>
    <w:rsid w:val="00426992"/>
    <w:rsid w:val="004446A6"/>
    <w:rsid w:val="00462A66"/>
    <w:rsid w:val="00486B78"/>
    <w:rsid w:val="004A5F43"/>
    <w:rsid w:val="004A7208"/>
    <w:rsid w:val="004B195F"/>
    <w:rsid w:val="004B45FE"/>
    <w:rsid w:val="004B5DBF"/>
    <w:rsid w:val="004C2246"/>
    <w:rsid w:val="004E17EA"/>
    <w:rsid w:val="004E3A43"/>
    <w:rsid w:val="004F0B8E"/>
    <w:rsid w:val="00502CD3"/>
    <w:rsid w:val="00503826"/>
    <w:rsid w:val="00511905"/>
    <w:rsid w:val="00532DB3"/>
    <w:rsid w:val="00557632"/>
    <w:rsid w:val="0057643E"/>
    <w:rsid w:val="005A1550"/>
    <w:rsid w:val="005B5786"/>
    <w:rsid w:val="005B7104"/>
    <w:rsid w:val="00602D51"/>
    <w:rsid w:val="006464C5"/>
    <w:rsid w:val="006570A3"/>
    <w:rsid w:val="00666DA0"/>
    <w:rsid w:val="00694F54"/>
    <w:rsid w:val="006A52B8"/>
    <w:rsid w:val="006C11C5"/>
    <w:rsid w:val="006C23EA"/>
    <w:rsid w:val="006D608D"/>
    <w:rsid w:val="006F592E"/>
    <w:rsid w:val="00722E6D"/>
    <w:rsid w:val="00744092"/>
    <w:rsid w:val="00751025"/>
    <w:rsid w:val="007823FD"/>
    <w:rsid w:val="00795ACA"/>
    <w:rsid w:val="007A28F0"/>
    <w:rsid w:val="007A77C7"/>
    <w:rsid w:val="007C4A7F"/>
    <w:rsid w:val="007D7BCC"/>
    <w:rsid w:val="007D7D23"/>
    <w:rsid w:val="007E4DBE"/>
    <w:rsid w:val="008011BB"/>
    <w:rsid w:val="00826310"/>
    <w:rsid w:val="00827CDB"/>
    <w:rsid w:val="00835B3C"/>
    <w:rsid w:val="00836373"/>
    <w:rsid w:val="00841562"/>
    <w:rsid w:val="00866536"/>
    <w:rsid w:val="0087234F"/>
    <w:rsid w:val="00874C29"/>
    <w:rsid w:val="00896E8D"/>
    <w:rsid w:val="008C7B9D"/>
    <w:rsid w:val="008D0FDF"/>
    <w:rsid w:val="00904791"/>
    <w:rsid w:val="00905C69"/>
    <w:rsid w:val="00940ED1"/>
    <w:rsid w:val="009613CF"/>
    <w:rsid w:val="009646CA"/>
    <w:rsid w:val="00964D4E"/>
    <w:rsid w:val="00972681"/>
    <w:rsid w:val="009A3217"/>
    <w:rsid w:val="009D3A3F"/>
    <w:rsid w:val="00A05EFB"/>
    <w:rsid w:val="00A10779"/>
    <w:rsid w:val="00A24B32"/>
    <w:rsid w:val="00A25ABF"/>
    <w:rsid w:val="00A25F0A"/>
    <w:rsid w:val="00A677B4"/>
    <w:rsid w:val="00A73ECD"/>
    <w:rsid w:val="00A92013"/>
    <w:rsid w:val="00AE1177"/>
    <w:rsid w:val="00AE6FE5"/>
    <w:rsid w:val="00AF3A38"/>
    <w:rsid w:val="00AF499C"/>
    <w:rsid w:val="00B20A6D"/>
    <w:rsid w:val="00B552F8"/>
    <w:rsid w:val="00B653EA"/>
    <w:rsid w:val="00BB579D"/>
    <w:rsid w:val="00BC0035"/>
    <w:rsid w:val="00BC09C1"/>
    <w:rsid w:val="00BD062A"/>
    <w:rsid w:val="00BD29AF"/>
    <w:rsid w:val="00C2352A"/>
    <w:rsid w:val="00C53BEF"/>
    <w:rsid w:val="00C552A1"/>
    <w:rsid w:val="00C668F3"/>
    <w:rsid w:val="00CA1519"/>
    <w:rsid w:val="00CA5B89"/>
    <w:rsid w:val="00CB5F87"/>
    <w:rsid w:val="00CB7FED"/>
    <w:rsid w:val="00CD5125"/>
    <w:rsid w:val="00CD7CB7"/>
    <w:rsid w:val="00D00F8A"/>
    <w:rsid w:val="00D51DBF"/>
    <w:rsid w:val="00D70CA8"/>
    <w:rsid w:val="00D97574"/>
    <w:rsid w:val="00DC1079"/>
    <w:rsid w:val="00DE3DD8"/>
    <w:rsid w:val="00DE7210"/>
    <w:rsid w:val="00E03A1E"/>
    <w:rsid w:val="00E2152A"/>
    <w:rsid w:val="00E56398"/>
    <w:rsid w:val="00E56693"/>
    <w:rsid w:val="00E566CD"/>
    <w:rsid w:val="00E5768C"/>
    <w:rsid w:val="00E755A6"/>
    <w:rsid w:val="00E8681C"/>
    <w:rsid w:val="00E93A24"/>
    <w:rsid w:val="00F234C0"/>
    <w:rsid w:val="00F25917"/>
    <w:rsid w:val="00F35B5A"/>
    <w:rsid w:val="00F557A9"/>
    <w:rsid w:val="00F65CB2"/>
    <w:rsid w:val="00F80B2F"/>
    <w:rsid w:val="00F85EFE"/>
    <w:rsid w:val="00FB0D91"/>
    <w:rsid w:val="00FE7C98"/>
    <w:rsid w:val="00FF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8f8f8,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2A0"/>
    <w:rPr>
      <w:rFonts w:ascii="Arial" w:hAnsi="Arial"/>
      <w:lang w:eastAsia="de-DE"/>
    </w:rPr>
  </w:style>
  <w:style w:type="paragraph" w:styleId="Ttulo1">
    <w:name w:val="heading 1"/>
    <w:basedOn w:val="Normal"/>
    <w:next w:val="Normal"/>
    <w:qFormat/>
    <w:rsid w:val="002952A0"/>
    <w:pPr>
      <w:keepNext/>
      <w:outlineLvl w:val="0"/>
    </w:pPr>
    <w:rPr>
      <w:b/>
      <w:sz w:val="12"/>
    </w:rPr>
  </w:style>
  <w:style w:type="paragraph" w:styleId="Ttulo2">
    <w:name w:val="heading 2"/>
    <w:basedOn w:val="Normal"/>
    <w:next w:val="Normal"/>
    <w:qFormat/>
    <w:rsid w:val="002952A0"/>
    <w:pPr>
      <w:keepNext/>
      <w:framePr w:hSpace="141" w:wrap="around" w:vAnchor="text" w:hAnchor="margin" w:y="220"/>
      <w:ind w:left="31" w:right="-78"/>
      <w:suppressOverlap/>
      <w:outlineLvl w:val="1"/>
    </w:pPr>
    <w:rPr>
      <w:rFonts w:cs="Arial"/>
      <w:b/>
      <w:sz w:val="1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2952A0"/>
    <w:pPr>
      <w:tabs>
        <w:tab w:val="center" w:pos="4536"/>
        <w:tab w:val="right" w:pos="9072"/>
      </w:tabs>
    </w:pPr>
  </w:style>
  <w:style w:type="paragraph" w:styleId="Piedepgina">
    <w:name w:val="footer"/>
    <w:basedOn w:val="Normal"/>
    <w:link w:val="PiedepginaCar"/>
    <w:uiPriority w:val="99"/>
    <w:rsid w:val="002952A0"/>
    <w:pPr>
      <w:tabs>
        <w:tab w:val="center" w:pos="4536"/>
        <w:tab w:val="right" w:pos="9072"/>
      </w:tabs>
    </w:pPr>
  </w:style>
  <w:style w:type="character" w:styleId="Hipervnculo">
    <w:name w:val="Hyperlink"/>
    <w:rsid w:val="002952A0"/>
    <w:rPr>
      <w:color w:val="0000FF"/>
      <w:u w:val="single"/>
    </w:rPr>
  </w:style>
  <w:style w:type="paragraph" w:styleId="Textodeglobo">
    <w:name w:val="Balloon Text"/>
    <w:basedOn w:val="Normal"/>
    <w:link w:val="TextodegloboCar"/>
    <w:uiPriority w:val="99"/>
    <w:semiHidden/>
    <w:unhideWhenUsed/>
    <w:rsid w:val="000C39AB"/>
    <w:rPr>
      <w:rFonts w:ascii="Segoe UI" w:hAnsi="Segoe UI" w:cs="Segoe UI"/>
      <w:sz w:val="18"/>
      <w:szCs w:val="18"/>
    </w:rPr>
  </w:style>
  <w:style w:type="character" w:customStyle="1" w:styleId="TextodegloboCar">
    <w:name w:val="Texto de globo Car"/>
    <w:link w:val="Textodeglobo"/>
    <w:uiPriority w:val="99"/>
    <w:semiHidden/>
    <w:rsid w:val="000C39AB"/>
    <w:rPr>
      <w:rFonts w:ascii="Segoe UI" w:hAnsi="Segoe UI" w:cs="Segoe UI"/>
      <w:sz w:val="18"/>
      <w:szCs w:val="18"/>
    </w:rPr>
  </w:style>
  <w:style w:type="character" w:styleId="Refdecomentario">
    <w:name w:val="annotation reference"/>
    <w:uiPriority w:val="99"/>
    <w:semiHidden/>
    <w:unhideWhenUsed/>
    <w:rsid w:val="006C23EA"/>
    <w:rPr>
      <w:sz w:val="16"/>
      <w:szCs w:val="16"/>
    </w:rPr>
  </w:style>
  <w:style w:type="paragraph" w:styleId="Textocomentario">
    <w:name w:val="annotation text"/>
    <w:basedOn w:val="Normal"/>
    <w:link w:val="TextocomentarioCar"/>
    <w:uiPriority w:val="99"/>
    <w:semiHidden/>
    <w:unhideWhenUsed/>
    <w:rsid w:val="006C23EA"/>
  </w:style>
  <w:style w:type="character" w:customStyle="1" w:styleId="TextocomentarioCar">
    <w:name w:val="Texto comentario Car"/>
    <w:link w:val="Textocomentario"/>
    <w:uiPriority w:val="99"/>
    <w:semiHidden/>
    <w:rsid w:val="006C23EA"/>
    <w:rPr>
      <w:rFonts w:ascii="Arial" w:hAnsi="Arial"/>
    </w:rPr>
  </w:style>
  <w:style w:type="paragraph" w:styleId="Asuntodelcomentario">
    <w:name w:val="annotation subject"/>
    <w:basedOn w:val="Textocomentario"/>
    <w:next w:val="Textocomentario"/>
    <w:link w:val="AsuntodelcomentarioCar"/>
    <w:uiPriority w:val="99"/>
    <w:semiHidden/>
    <w:unhideWhenUsed/>
    <w:rsid w:val="006C23EA"/>
    <w:rPr>
      <w:b/>
      <w:bCs/>
    </w:rPr>
  </w:style>
  <w:style w:type="character" w:customStyle="1" w:styleId="AsuntodelcomentarioCar">
    <w:name w:val="Asunto del comentario Car"/>
    <w:link w:val="Asuntodelcomentario"/>
    <w:uiPriority w:val="99"/>
    <w:semiHidden/>
    <w:rsid w:val="006C23EA"/>
    <w:rPr>
      <w:rFonts w:ascii="Arial" w:hAnsi="Arial"/>
      <w:b/>
      <w:bCs/>
    </w:rPr>
  </w:style>
  <w:style w:type="paragraph" w:styleId="Revisin">
    <w:name w:val="Revision"/>
    <w:hidden/>
    <w:uiPriority w:val="99"/>
    <w:semiHidden/>
    <w:rsid w:val="00B653EA"/>
    <w:rPr>
      <w:rFonts w:ascii="Arial" w:hAnsi="Arial"/>
      <w:lang w:eastAsia="de-DE"/>
    </w:rPr>
  </w:style>
  <w:style w:type="character" w:customStyle="1" w:styleId="apple-converted-space">
    <w:name w:val="apple-converted-space"/>
    <w:basedOn w:val="Fuentedeprrafopredeter"/>
    <w:rsid w:val="003003BF"/>
  </w:style>
  <w:style w:type="character" w:customStyle="1" w:styleId="notranslate">
    <w:name w:val="notranslate"/>
    <w:basedOn w:val="Fuentedeprrafopredeter"/>
    <w:rsid w:val="003003BF"/>
  </w:style>
  <w:style w:type="character" w:styleId="nfasis">
    <w:name w:val="Emphasis"/>
    <w:basedOn w:val="Fuentedeprrafopredeter"/>
    <w:uiPriority w:val="20"/>
    <w:qFormat/>
    <w:rsid w:val="00666DA0"/>
    <w:rPr>
      <w:i/>
      <w:iCs/>
    </w:rPr>
  </w:style>
  <w:style w:type="character" w:customStyle="1" w:styleId="il">
    <w:name w:val="il"/>
    <w:basedOn w:val="Fuentedeprrafopredeter"/>
    <w:rsid w:val="00874C29"/>
  </w:style>
  <w:style w:type="character" w:styleId="Textoennegrita">
    <w:name w:val="Strong"/>
    <w:basedOn w:val="Fuentedeprrafopredeter"/>
    <w:uiPriority w:val="22"/>
    <w:qFormat/>
    <w:rsid w:val="00874C29"/>
    <w:rPr>
      <w:b/>
      <w:bCs/>
    </w:rPr>
  </w:style>
  <w:style w:type="character" w:customStyle="1" w:styleId="f">
    <w:name w:val="f"/>
    <w:basedOn w:val="Fuentedeprrafopredeter"/>
    <w:rsid w:val="000121F6"/>
  </w:style>
  <w:style w:type="character" w:customStyle="1" w:styleId="PiedepginaCar">
    <w:name w:val="Pie de página Car"/>
    <w:link w:val="Piedepgina"/>
    <w:uiPriority w:val="99"/>
    <w:locked/>
    <w:rsid w:val="009D3A3F"/>
    <w:rPr>
      <w:rFonts w:ascii="Arial" w:hAnsi="Arial"/>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2A0"/>
    <w:rPr>
      <w:rFonts w:ascii="Arial" w:hAnsi="Arial"/>
      <w:lang w:eastAsia="de-DE"/>
    </w:rPr>
  </w:style>
  <w:style w:type="paragraph" w:styleId="Ttulo1">
    <w:name w:val="heading 1"/>
    <w:basedOn w:val="Normal"/>
    <w:next w:val="Normal"/>
    <w:qFormat/>
    <w:rsid w:val="002952A0"/>
    <w:pPr>
      <w:keepNext/>
      <w:outlineLvl w:val="0"/>
    </w:pPr>
    <w:rPr>
      <w:b/>
      <w:sz w:val="12"/>
    </w:rPr>
  </w:style>
  <w:style w:type="paragraph" w:styleId="Ttulo2">
    <w:name w:val="heading 2"/>
    <w:basedOn w:val="Normal"/>
    <w:next w:val="Normal"/>
    <w:qFormat/>
    <w:rsid w:val="002952A0"/>
    <w:pPr>
      <w:keepNext/>
      <w:framePr w:hSpace="141" w:wrap="around" w:vAnchor="text" w:hAnchor="margin" w:y="220"/>
      <w:ind w:left="31" w:right="-78"/>
      <w:suppressOverlap/>
      <w:outlineLvl w:val="1"/>
    </w:pPr>
    <w:rPr>
      <w:rFonts w:cs="Arial"/>
      <w:b/>
      <w:sz w:val="1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2952A0"/>
    <w:pPr>
      <w:tabs>
        <w:tab w:val="center" w:pos="4536"/>
        <w:tab w:val="right" w:pos="9072"/>
      </w:tabs>
    </w:pPr>
  </w:style>
  <w:style w:type="paragraph" w:styleId="Piedepgina">
    <w:name w:val="footer"/>
    <w:basedOn w:val="Normal"/>
    <w:link w:val="PiedepginaCar"/>
    <w:uiPriority w:val="99"/>
    <w:rsid w:val="002952A0"/>
    <w:pPr>
      <w:tabs>
        <w:tab w:val="center" w:pos="4536"/>
        <w:tab w:val="right" w:pos="9072"/>
      </w:tabs>
    </w:pPr>
  </w:style>
  <w:style w:type="character" w:styleId="Hipervnculo">
    <w:name w:val="Hyperlink"/>
    <w:rsid w:val="002952A0"/>
    <w:rPr>
      <w:color w:val="0000FF"/>
      <w:u w:val="single"/>
    </w:rPr>
  </w:style>
  <w:style w:type="paragraph" w:styleId="Textodeglobo">
    <w:name w:val="Balloon Text"/>
    <w:basedOn w:val="Normal"/>
    <w:link w:val="TextodegloboCar"/>
    <w:uiPriority w:val="99"/>
    <w:semiHidden/>
    <w:unhideWhenUsed/>
    <w:rsid w:val="000C39AB"/>
    <w:rPr>
      <w:rFonts w:ascii="Segoe UI" w:hAnsi="Segoe UI" w:cs="Segoe UI"/>
      <w:sz w:val="18"/>
      <w:szCs w:val="18"/>
    </w:rPr>
  </w:style>
  <w:style w:type="character" w:customStyle="1" w:styleId="TextodegloboCar">
    <w:name w:val="Texto de globo Car"/>
    <w:link w:val="Textodeglobo"/>
    <w:uiPriority w:val="99"/>
    <w:semiHidden/>
    <w:rsid w:val="000C39AB"/>
    <w:rPr>
      <w:rFonts w:ascii="Segoe UI" w:hAnsi="Segoe UI" w:cs="Segoe UI"/>
      <w:sz w:val="18"/>
      <w:szCs w:val="18"/>
    </w:rPr>
  </w:style>
  <w:style w:type="character" w:styleId="Refdecomentario">
    <w:name w:val="annotation reference"/>
    <w:uiPriority w:val="99"/>
    <w:semiHidden/>
    <w:unhideWhenUsed/>
    <w:rsid w:val="006C23EA"/>
    <w:rPr>
      <w:sz w:val="16"/>
      <w:szCs w:val="16"/>
    </w:rPr>
  </w:style>
  <w:style w:type="paragraph" w:styleId="Textocomentario">
    <w:name w:val="annotation text"/>
    <w:basedOn w:val="Normal"/>
    <w:link w:val="TextocomentarioCar"/>
    <w:uiPriority w:val="99"/>
    <w:semiHidden/>
    <w:unhideWhenUsed/>
    <w:rsid w:val="006C23EA"/>
  </w:style>
  <w:style w:type="character" w:customStyle="1" w:styleId="TextocomentarioCar">
    <w:name w:val="Texto comentario Car"/>
    <w:link w:val="Textocomentario"/>
    <w:uiPriority w:val="99"/>
    <w:semiHidden/>
    <w:rsid w:val="006C23EA"/>
    <w:rPr>
      <w:rFonts w:ascii="Arial" w:hAnsi="Arial"/>
    </w:rPr>
  </w:style>
  <w:style w:type="paragraph" w:styleId="Asuntodelcomentario">
    <w:name w:val="annotation subject"/>
    <w:basedOn w:val="Textocomentario"/>
    <w:next w:val="Textocomentario"/>
    <w:link w:val="AsuntodelcomentarioCar"/>
    <w:uiPriority w:val="99"/>
    <w:semiHidden/>
    <w:unhideWhenUsed/>
    <w:rsid w:val="006C23EA"/>
    <w:rPr>
      <w:b/>
      <w:bCs/>
    </w:rPr>
  </w:style>
  <w:style w:type="character" w:customStyle="1" w:styleId="AsuntodelcomentarioCar">
    <w:name w:val="Asunto del comentario Car"/>
    <w:link w:val="Asuntodelcomentario"/>
    <w:uiPriority w:val="99"/>
    <w:semiHidden/>
    <w:rsid w:val="006C23EA"/>
    <w:rPr>
      <w:rFonts w:ascii="Arial" w:hAnsi="Arial"/>
      <w:b/>
      <w:bCs/>
    </w:rPr>
  </w:style>
  <w:style w:type="paragraph" w:styleId="Revisin">
    <w:name w:val="Revision"/>
    <w:hidden/>
    <w:uiPriority w:val="99"/>
    <w:semiHidden/>
    <w:rsid w:val="00B653EA"/>
    <w:rPr>
      <w:rFonts w:ascii="Arial" w:hAnsi="Arial"/>
      <w:lang w:eastAsia="de-DE"/>
    </w:rPr>
  </w:style>
  <w:style w:type="character" w:customStyle="1" w:styleId="apple-converted-space">
    <w:name w:val="apple-converted-space"/>
    <w:basedOn w:val="Fuentedeprrafopredeter"/>
    <w:rsid w:val="003003BF"/>
  </w:style>
  <w:style w:type="character" w:customStyle="1" w:styleId="notranslate">
    <w:name w:val="notranslate"/>
    <w:basedOn w:val="Fuentedeprrafopredeter"/>
    <w:rsid w:val="003003BF"/>
  </w:style>
  <w:style w:type="character" w:styleId="nfasis">
    <w:name w:val="Emphasis"/>
    <w:basedOn w:val="Fuentedeprrafopredeter"/>
    <w:uiPriority w:val="20"/>
    <w:qFormat/>
    <w:rsid w:val="00666DA0"/>
    <w:rPr>
      <w:i/>
      <w:iCs/>
    </w:rPr>
  </w:style>
  <w:style w:type="character" w:customStyle="1" w:styleId="il">
    <w:name w:val="il"/>
    <w:basedOn w:val="Fuentedeprrafopredeter"/>
    <w:rsid w:val="00874C29"/>
  </w:style>
  <w:style w:type="character" w:styleId="Textoennegrita">
    <w:name w:val="Strong"/>
    <w:basedOn w:val="Fuentedeprrafopredeter"/>
    <w:uiPriority w:val="22"/>
    <w:qFormat/>
    <w:rsid w:val="00874C29"/>
    <w:rPr>
      <w:b/>
      <w:bCs/>
    </w:rPr>
  </w:style>
  <w:style w:type="character" w:customStyle="1" w:styleId="f">
    <w:name w:val="f"/>
    <w:basedOn w:val="Fuentedeprrafopredeter"/>
    <w:rsid w:val="000121F6"/>
  </w:style>
  <w:style w:type="character" w:customStyle="1" w:styleId="PiedepginaCar">
    <w:name w:val="Pie de página Car"/>
    <w:link w:val="Piedepgina"/>
    <w:uiPriority w:val="99"/>
    <w:locked/>
    <w:rsid w:val="009D3A3F"/>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viacomunicacion.us13.list-manage.com/track/click?u=85d262363a2248641849a5e6d&amp;id=0fa810be35&amp;e=1be7f4f098"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viacomunicacion.com.ar/sala_de_prensa/claas-presento-una-decena-de-novedades-en-agritechnica-2017/"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6BABE-8D00-4772-A4AD-B2FD55D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3</Pages>
  <Words>1261</Words>
  <Characters>6938</Characters>
  <Application>Microsoft Office Word</Application>
  <DocSecurity>0</DocSecurity>
  <Lines>57</Lines>
  <Paragraphs>16</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CLAAS Harsewinkel</Company>
  <LinksUpToDate>false</LinksUpToDate>
  <CharactersWithSpaces>8183</CharactersWithSpaces>
  <SharedDoc>false</SharedDoc>
  <HLinks>
    <vt:vector size="6" baseType="variant">
      <vt:variant>
        <vt:i4>1966122</vt:i4>
      </vt:variant>
      <vt:variant>
        <vt:i4>0</vt:i4>
      </vt:variant>
      <vt:variant>
        <vt:i4>0</vt:i4>
      </vt:variant>
      <vt:variant>
        <vt:i4>5</vt:i4>
      </vt:variant>
      <vt:variant>
        <vt:lpwstr>mailto:pr@claas.com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Peitzm2</dc:creator>
  <cp:lastModifiedBy>Usuario</cp:lastModifiedBy>
  <cp:revision>7</cp:revision>
  <cp:lastPrinted>2017-05-04T08:22:00Z</cp:lastPrinted>
  <dcterms:created xsi:type="dcterms:W3CDTF">2017-11-22T22:43:00Z</dcterms:created>
  <dcterms:modified xsi:type="dcterms:W3CDTF">2017-11-23T12:52:00Z</dcterms:modified>
</cp:coreProperties>
</file>