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3279" w14:textId="3B19C450" w:rsidR="004A1502" w:rsidRPr="00F56DAE" w:rsidRDefault="004A1502" w:rsidP="00F56DAE">
      <w:pPr>
        <w:autoSpaceDE w:val="0"/>
        <w:autoSpaceDN w:val="0"/>
        <w:adjustRightInd w:val="0"/>
        <w:rPr>
          <w:rFonts w:cs="Arial"/>
          <w:color w:val="000000"/>
          <w:lang w:val="es-ES" w:eastAsia="zh-CN"/>
        </w:rPr>
      </w:pPr>
    </w:p>
    <w:p w14:paraId="668D0CC6" w14:textId="77777777" w:rsidR="005E3936" w:rsidRPr="00F56DAE" w:rsidRDefault="005E3936" w:rsidP="00F56DAE">
      <w:pPr>
        <w:autoSpaceDE w:val="0"/>
        <w:autoSpaceDN w:val="0"/>
        <w:adjustRightInd w:val="0"/>
        <w:rPr>
          <w:rFonts w:cs="Arial"/>
          <w:color w:val="000000"/>
          <w:lang w:val="es-ES" w:eastAsia="zh-CN"/>
        </w:rPr>
      </w:pPr>
    </w:p>
    <w:p w14:paraId="77AC44BC" w14:textId="73EFEE6D" w:rsidR="006B2904" w:rsidRDefault="006B2904" w:rsidP="00F56DAE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  <w:lang w:val="es-ES" w:eastAsia="zh-CN"/>
        </w:rPr>
      </w:pPr>
      <w:r>
        <w:rPr>
          <w:rFonts w:cs="Arial"/>
          <w:b/>
          <w:bCs/>
          <w:color w:val="000000"/>
          <w:sz w:val="28"/>
          <w:szCs w:val="28"/>
          <w:lang w:val="es-ES" w:eastAsia="zh-CN"/>
        </w:rPr>
        <w:t xml:space="preserve">Las </w:t>
      </w:r>
      <w:r w:rsidR="00486F16">
        <w:rPr>
          <w:rFonts w:cs="Arial"/>
          <w:b/>
          <w:bCs/>
          <w:color w:val="000000"/>
          <w:sz w:val="28"/>
          <w:szCs w:val="28"/>
          <w:lang w:val="es-ES" w:eastAsia="zh-CN"/>
        </w:rPr>
        <w:t xml:space="preserve">cosechadoras </w:t>
      </w:r>
      <w:r>
        <w:rPr>
          <w:rFonts w:cs="Arial"/>
          <w:b/>
          <w:bCs/>
          <w:color w:val="000000"/>
          <w:sz w:val="28"/>
          <w:szCs w:val="28"/>
          <w:lang w:val="es-ES" w:eastAsia="zh-CN"/>
        </w:rPr>
        <w:t xml:space="preserve">TRION hicieron su debut en </w:t>
      </w:r>
      <w:proofErr w:type="spellStart"/>
      <w:r w:rsidR="00D61550" w:rsidRPr="00735C68">
        <w:rPr>
          <w:rFonts w:cs="Arial"/>
          <w:b/>
          <w:bCs/>
          <w:color w:val="000000"/>
          <w:sz w:val="28"/>
          <w:szCs w:val="28"/>
          <w:lang w:val="es-ES" w:eastAsia="zh-CN"/>
        </w:rPr>
        <w:t>Agroactiva</w:t>
      </w:r>
      <w:proofErr w:type="spellEnd"/>
    </w:p>
    <w:p w14:paraId="633EF56A" w14:textId="0C5CF622" w:rsidR="006B2904" w:rsidRPr="006B2904" w:rsidRDefault="006B2904" w:rsidP="006B2904">
      <w:pPr>
        <w:autoSpaceDE w:val="0"/>
        <w:autoSpaceDN w:val="0"/>
        <w:adjustRightInd w:val="0"/>
        <w:rPr>
          <w:rFonts w:cs="Arial"/>
          <w:i/>
          <w:iCs/>
          <w:color w:val="000000"/>
          <w:lang w:val="es-ES_tradnl" w:eastAsia="zh-CN"/>
        </w:rPr>
      </w:pPr>
      <w:r w:rsidRPr="006B2904">
        <w:rPr>
          <w:rFonts w:ascii="HelveticaNeueW01-65Medi" w:hAnsi="HelveticaNeueW01-65Medi"/>
          <w:color w:val="333333"/>
          <w:sz w:val="21"/>
          <w:szCs w:val="21"/>
          <w:shd w:val="clear" w:color="auto" w:fill="FFFFFF"/>
          <w:lang w:val="es-ES_tradnl"/>
        </w:rPr>
        <w:br/>
      </w:r>
      <w:r w:rsidRPr="006B2904">
        <w:rPr>
          <w:rFonts w:cs="Arial"/>
          <w:i/>
          <w:iCs/>
          <w:color w:val="000000"/>
          <w:lang w:val="es-ES_tradnl" w:eastAsia="zh-CN"/>
        </w:rPr>
        <w:t xml:space="preserve">Fueron </w:t>
      </w:r>
      <w:r w:rsidRPr="006B2904">
        <w:rPr>
          <w:rFonts w:cs="Arial"/>
          <w:i/>
          <w:iCs/>
          <w:color w:val="000000"/>
          <w:lang w:val="es-ES_tradnl" w:eastAsia="zh-CN"/>
        </w:rPr>
        <w:t>galardonada</w:t>
      </w:r>
      <w:r w:rsidRPr="006B2904">
        <w:rPr>
          <w:rFonts w:cs="Arial"/>
          <w:i/>
          <w:iCs/>
          <w:color w:val="000000"/>
          <w:lang w:val="es-ES_tradnl" w:eastAsia="zh-CN"/>
        </w:rPr>
        <w:t>s</w:t>
      </w:r>
      <w:r w:rsidRPr="006B2904">
        <w:rPr>
          <w:rFonts w:cs="Arial"/>
          <w:i/>
          <w:iCs/>
          <w:color w:val="000000"/>
          <w:lang w:val="es-ES_tradnl" w:eastAsia="zh-CN"/>
        </w:rPr>
        <w:t xml:space="preserve"> por un jurado internacional como FARM MACHINE 2022 en la categoría cosechadoras. </w:t>
      </w:r>
      <w:r>
        <w:rPr>
          <w:rFonts w:cs="Arial"/>
          <w:i/>
          <w:iCs/>
          <w:color w:val="000000"/>
          <w:lang w:val="es-ES_tradnl" w:eastAsia="zh-CN"/>
        </w:rPr>
        <w:t>Son medianas</w:t>
      </w:r>
      <w:r w:rsidR="00486F16">
        <w:rPr>
          <w:rFonts w:cs="Arial"/>
          <w:i/>
          <w:iCs/>
          <w:color w:val="000000"/>
          <w:lang w:val="es-ES_tradnl" w:eastAsia="zh-CN"/>
        </w:rPr>
        <w:t>, híbridas, con rotor simple</w:t>
      </w:r>
      <w:r w:rsidR="00CD0B21">
        <w:rPr>
          <w:rFonts w:cs="Arial"/>
          <w:i/>
          <w:iCs/>
          <w:color w:val="000000"/>
          <w:lang w:val="es-ES_tradnl" w:eastAsia="zh-CN"/>
        </w:rPr>
        <w:t>,</w:t>
      </w:r>
      <w:r w:rsidR="00486F16">
        <w:rPr>
          <w:rFonts w:cs="Arial"/>
          <w:i/>
          <w:iCs/>
          <w:color w:val="000000"/>
          <w:lang w:val="es-ES_tradnl" w:eastAsia="zh-CN"/>
        </w:rPr>
        <w:t xml:space="preserve"> y con la máxima inteligencia desarrollada por CLAAS. </w:t>
      </w:r>
      <w:r>
        <w:rPr>
          <w:rFonts w:cs="Arial"/>
          <w:i/>
          <w:iCs/>
          <w:color w:val="000000"/>
          <w:lang w:val="es-ES_tradnl" w:eastAsia="zh-CN"/>
        </w:rPr>
        <w:t xml:space="preserve"> </w:t>
      </w:r>
    </w:p>
    <w:p w14:paraId="6134160B" w14:textId="77777777" w:rsidR="006B2904" w:rsidRPr="006B2904" w:rsidRDefault="006B2904" w:rsidP="00F56DAE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  <w:lang w:val="es-AR" w:eastAsia="zh-CN"/>
        </w:rPr>
      </w:pPr>
    </w:p>
    <w:p w14:paraId="3692B0BD" w14:textId="70495B2F" w:rsidR="00CC0589" w:rsidRPr="00CC0589" w:rsidRDefault="00486F16" w:rsidP="00CC0589">
      <w:pPr>
        <w:rPr>
          <w:rFonts w:ascii="Times New Roman" w:hAnsi="Times New Roman"/>
          <w:sz w:val="24"/>
          <w:szCs w:val="24"/>
          <w:lang w:val="es-AR" w:eastAsia="es-MX"/>
        </w:rPr>
      </w:pPr>
      <w:r w:rsidRPr="00486F16">
        <w:rPr>
          <w:rFonts w:cs="Arial"/>
          <w:color w:val="000000"/>
          <w:lang w:val="es-ES" w:eastAsia="zh-CN"/>
        </w:rPr>
        <w:t xml:space="preserve">A pocos días del lanzamiento en Argentina, y antes de que se presenten en América del Norte, CLAAS exhibió en </w:t>
      </w:r>
      <w:proofErr w:type="spellStart"/>
      <w:r w:rsidRPr="00486F16">
        <w:rPr>
          <w:rFonts w:cs="Arial"/>
          <w:color w:val="000000"/>
          <w:lang w:val="es-ES" w:eastAsia="zh-CN"/>
        </w:rPr>
        <w:t>Agroactiva</w:t>
      </w:r>
      <w:proofErr w:type="spellEnd"/>
      <w:r w:rsidRPr="00486F16">
        <w:rPr>
          <w:rFonts w:cs="Arial"/>
          <w:color w:val="000000"/>
          <w:lang w:val="es-ES" w:eastAsia="zh-CN"/>
        </w:rPr>
        <w:t xml:space="preserve"> la nueva serie de cosechadoras TRION. </w:t>
      </w:r>
      <w:r w:rsidRPr="00486F16">
        <w:rPr>
          <w:rFonts w:cs="Arial"/>
          <w:color w:val="000000"/>
          <w:lang w:val="es-ES" w:eastAsia="zh-CN"/>
        </w:rPr>
        <w:t>Representan un nuevo hito en cosechadoras medianas</w:t>
      </w:r>
      <w:r w:rsidRPr="00486F16">
        <w:rPr>
          <w:rFonts w:cs="Arial"/>
          <w:color w:val="000000"/>
          <w:lang w:val="es-ES" w:eastAsia="zh-CN"/>
        </w:rPr>
        <w:t xml:space="preserve"> y vienen a marcar la diferencia en el segmento de</w:t>
      </w:r>
      <w:r w:rsidR="00CD0B21">
        <w:rPr>
          <w:rFonts w:cs="Arial"/>
          <w:color w:val="000000"/>
          <w:lang w:val="es-ES" w:eastAsia="zh-CN"/>
        </w:rPr>
        <w:t xml:space="preserve"> mayor demanda de</w:t>
      </w:r>
      <w:r w:rsidRPr="00486F16">
        <w:rPr>
          <w:rFonts w:cs="Arial"/>
          <w:color w:val="000000"/>
          <w:lang w:val="es-ES" w:eastAsia="zh-CN"/>
        </w:rPr>
        <w:t>l mercado</w:t>
      </w:r>
      <w:r w:rsidRPr="00486F16">
        <w:rPr>
          <w:rFonts w:cs="Arial"/>
          <w:color w:val="000000"/>
          <w:lang w:val="es-ES" w:eastAsia="zh-CN"/>
        </w:rPr>
        <w:t xml:space="preserve">. Con esta incorporación, </w:t>
      </w:r>
      <w:r w:rsidR="00CC0589">
        <w:rPr>
          <w:rFonts w:cs="Arial"/>
          <w:color w:val="000000"/>
          <w:lang w:val="es-ES" w:eastAsia="zh-CN"/>
        </w:rPr>
        <w:t>la empresa</w:t>
      </w:r>
      <w:r w:rsidRPr="00486F16">
        <w:rPr>
          <w:rFonts w:cs="Arial"/>
          <w:color w:val="000000"/>
          <w:lang w:val="es-ES" w:eastAsia="zh-CN"/>
        </w:rPr>
        <w:t xml:space="preserve"> ha renovado toda su gama de </w:t>
      </w:r>
      <w:r w:rsidRPr="00486F16">
        <w:rPr>
          <w:rFonts w:cs="Arial"/>
          <w:color w:val="000000"/>
          <w:lang w:val="es-ES" w:eastAsia="zh-CN"/>
        </w:rPr>
        <w:t>equipos</w:t>
      </w:r>
      <w:r w:rsidRPr="00486F16">
        <w:rPr>
          <w:rFonts w:cs="Arial"/>
          <w:color w:val="000000"/>
          <w:lang w:val="es-ES" w:eastAsia="zh-CN"/>
        </w:rPr>
        <w:t>, para todos los segmentos y necesidades de los productores y contratistas argentinos</w:t>
      </w:r>
      <w:r w:rsidR="00CD0B21">
        <w:rPr>
          <w:rFonts w:cs="Arial"/>
          <w:color w:val="000000"/>
          <w:lang w:val="es-ES" w:eastAsia="zh-CN"/>
        </w:rPr>
        <w:t>,</w:t>
      </w:r>
      <w:r w:rsidRPr="00486F16">
        <w:rPr>
          <w:rFonts w:cs="Arial"/>
          <w:color w:val="000000"/>
          <w:lang w:val="es-ES" w:eastAsia="zh-CN"/>
        </w:rPr>
        <w:t xml:space="preserve"> y de la región. </w:t>
      </w:r>
      <w:r w:rsidR="00CC0589">
        <w:rPr>
          <w:rFonts w:cs="Arial"/>
          <w:color w:val="000000"/>
          <w:lang w:val="es-ES" w:eastAsia="zh-CN"/>
        </w:rPr>
        <w:t xml:space="preserve">Con LEXION, TRION y </w:t>
      </w:r>
      <w:r w:rsidR="00CC0589" w:rsidRPr="00CC0589">
        <w:rPr>
          <w:rFonts w:cs="Arial"/>
          <w:color w:val="000000"/>
          <w:lang w:val="es-ES" w:eastAsia="zh-CN"/>
        </w:rPr>
        <w:t xml:space="preserve">DOMINATOR </w:t>
      </w:r>
      <w:r w:rsidR="00CC0589" w:rsidRPr="00CC0589">
        <w:rPr>
          <w:rFonts w:cs="Arial"/>
          <w:color w:val="000000"/>
          <w:lang w:val="es-ES" w:eastAsia="zh-CN"/>
        </w:rPr>
        <w:t xml:space="preserve">-para pequeños productores presentada </w:t>
      </w:r>
      <w:r w:rsidR="00AA022C">
        <w:rPr>
          <w:rFonts w:cs="Arial"/>
          <w:color w:val="000000"/>
          <w:lang w:val="es-ES" w:eastAsia="zh-CN"/>
        </w:rPr>
        <w:t>recientemente</w:t>
      </w:r>
      <w:r w:rsidR="00CC0589" w:rsidRPr="00CC0589">
        <w:rPr>
          <w:rFonts w:cs="Arial"/>
          <w:color w:val="000000"/>
          <w:lang w:val="es-ES" w:eastAsia="zh-CN"/>
        </w:rPr>
        <w:t>- todo el mercado tiene su CLAAS.</w:t>
      </w:r>
    </w:p>
    <w:p w14:paraId="3B158CBA" w14:textId="1247BC36" w:rsidR="006B2904" w:rsidRPr="00486F16" w:rsidRDefault="006B2904" w:rsidP="00F56DAE">
      <w:pPr>
        <w:autoSpaceDE w:val="0"/>
        <w:autoSpaceDN w:val="0"/>
        <w:adjustRightInd w:val="0"/>
        <w:rPr>
          <w:rFonts w:cs="Arial"/>
          <w:color w:val="000000"/>
          <w:lang w:val="es-ES" w:eastAsia="zh-CN"/>
        </w:rPr>
      </w:pPr>
    </w:p>
    <w:p w14:paraId="5655F686" w14:textId="4ACC0610" w:rsidR="00CD0B21" w:rsidRPr="00CD0B21" w:rsidRDefault="00CD0B21" w:rsidP="00CD0B21">
      <w:pPr>
        <w:autoSpaceDE w:val="0"/>
        <w:autoSpaceDN w:val="0"/>
        <w:adjustRightInd w:val="0"/>
        <w:rPr>
          <w:rFonts w:cs="Arial"/>
          <w:color w:val="000000"/>
          <w:lang w:val="es-ES" w:eastAsia="zh-CN"/>
        </w:rPr>
      </w:pPr>
      <w:r w:rsidRPr="00CD0B21">
        <w:rPr>
          <w:rFonts w:cs="Arial"/>
          <w:color w:val="000000"/>
          <w:lang w:val="es-ES" w:eastAsia="zh-CN"/>
        </w:rPr>
        <w:t xml:space="preserve">Quienes pasen por el stand </w:t>
      </w:r>
      <w:r w:rsidRPr="00F56DAE">
        <w:rPr>
          <w:rFonts w:cs="Arial"/>
          <w:color w:val="000000"/>
          <w:lang w:val="es-ES" w:eastAsia="zh-CN"/>
        </w:rPr>
        <w:t>208</w:t>
      </w:r>
      <w:r>
        <w:rPr>
          <w:rFonts w:cs="Arial"/>
          <w:color w:val="000000"/>
          <w:lang w:val="es-ES" w:eastAsia="zh-CN"/>
        </w:rPr>
        <w:t xml:space="preserve"> </w:t>
      </w:r>
      <w:r w:rsidRPr="00F56DAE">
        <w:rPr>
          <w:rFonts w:cs="Arial"/>
          <w:color w:val="000000"/>
          <w:lang w:val="es-ES" w:eastAsia="zh-CN"/>
        </w:rPr>
        <w:t>C</w:t>
      </w:r>
      <w:r w:rsidRPr="00CD0B21">
        <w:rPr>
          <w:rFonts w:cs="Arial"/>
          <w:color w:val="000000"/>
          <w:lang w:val="es-ES" w:eastAsia="zh-CN"/>
        </w:rPr>
        <w:t xml:space="preserve"> de la exposición que se realiza en</w:t>
      </w:r>
      <w:r w:rsidR="00DC4B0B" w:rsidRPr="00CD0B21">
        <w:rPr>
          <w:rFonts w:cs="Arial"/>
          <w:color w:val="000000"/>
          <w:lang w:val="es-ES" w:eastAsia="zh-CN"/>
        </w:rPr>
        <w:t xml:space="preserve"> </w:t>
      </w:r>
      <w:r w:rsidR="008015B6" w:rsidRPr="00CD0B21">
        <w:rPr>
          <w:rFonts w:cs="Arial"/>
          <w:color w:val="000000"/>
          <w:lang w:val="es-ES" w:eastAsia="zh-CN"/>
        </w:rPr>
        <w:t>Armstrong, Santa Fe</w:t>
      </w:r>
      <w:r w:rsidRPr="00CD0B21">
        <w:rPr>
          <w:rFonts w:cs="Arial"/>
          <w:color w:val="000000"/>
          <w:lang w:val="es-ES" w:eastAsia="zh-CN"/>
        </w:rPr>
        <w:t xml:space="preserve">, se sorprenderán al ver los tres modelos de la serie TRION que </w:t>
      </w:r>
      <w:r w:rsidR="00053AA9">
        <w:rPr>
          <w:rFonts w:cs="Arial"/>
          <w:color w:val="000000"/>
          <w:lang w:val="es-ES" w:eastAsia="zh-CN"/>
        </w:rPr>
        <w:t xml:space="preserve">ya </w:t>
      </w:r>
      <w:r w:rsidRPr="00CD0B21">
        <w:rPr>
          <w:rFonts w:cs="Arial"/>
          <w:color w:val="000000"/>
          <w:lang w:val="es-ES" w:eastAsia="zh-CN"/>
        </w:rPr>
        <w:t>se comercializa</w:t>
      </w:r>
      <w:r>
        <w:rPr>
          <w:rFonts w:cs="Arial"/>
          <w:color w:val="000000"/>
          <w:lang w:val="es-ES" w:eastAsia="zh-CN"/>
        </w:rPr>
        <w:t>n</w:t>
      </w:r>
      <w:r w:rsidRPr="00CD0B21">
        <w:rPr>
          <w:rFonts w:cs="Arial"/>
          <w:color w:val="000000"/>
          <w:lang w:val="es-ES" w:eastAsia="zh-CN"/>
        </w:rPr>
        <w:t xml:space="preserve"> en Argentina: </w:t>
      </w:r>
    </w:p>
    <w:p w14:paraId="3ADF6805" w14:textId="1D498DAB" w:rsidR="00CD0B21" w:rsidRDefault="00CD0B21" w:rsidP="00CD0B21">
      <w:pPr>
        <w:autoSpaceDE w:val="0"/>
        <w:autoSpaceDN w:val="0"/>
        <w:adjustRightInd w:val="0"/>
        <w:rPr>
          <w:rFonts w:cs="Arial"/>
          <w:color w:val="000000"/>
          <w:lang w:val="es-ES" w:eastAsia="zh-CN"/>
        </w:rPr>
      </w:pPr>
      <w:r w:rsidRPr="00CD0B21">
        <w:rPr>
          <w:rFonts w:cs="Arial"/>
          <w:color w:val="000000"/>
          <w:lang w:val="es-ES" w:eastAsia="zh-CN"/>
        </w:rPr>
        <w:t xml:space="preserve">TRION 710, TRION 720 y TRION 740. Los tres son híbridos, con sistema de trilla APS y separación ROTO PLUS con un solo rotor. Si bien son similares exteriormente, cuentan con neumáticos duales 520 85 R42 y motor </w:t>
      </w:r>
      <w:proofErr w:type="spellStart"/>
      <w:r w:rsidRPr="00CD0B21">
        <w:rPr>
          <w:rFonts w:cs="Arial"/>
          <w:color w:val="000000"/>
          <w:lang w:val="es-ES" w:eastAsia="zh-CN"/>
        </w:rPr>
        <w:t>Cummins</w:t>
      </w:r>
      <w:proofErr w:type="spellEnd"/>
      <w:r w:rsidRPr="00CD0B21">
        <w:rPr>
          <w:rFonts w:cs="Arial"/>
          <w:color w:val="000000"/>
          <w:lang w:val="es-ES" w:eastAsia="zh-CN"/>
        </w:rPr>
        <w:t>, la diferencia viene dada por la potencia del impulsor y, por ende, en el cabezal HERA que utilizan (TRION 710</w:t>
      </w:r>
      <w:r w:rsidR="004914CF">
        <w:rPr>
          <w:rFonts w:cs="Arial"/>
          <w:color w:val="000000"/>
          <w:lang w:val="es-ES" w:eastAsia="zh-CN"/>
        </w:rPr>
        <w:t xml:space="preserve">, 326 CV, tanque de 10.500 litros y </w:t>
      </w:r>
      <w:r w:rsidRPr="00CD0B21">
        <w:rPr>
          <w:rFonts w:cs="Arial"/>
          <w:color w:val="000000"/>
          <w:lang w:val="es-ES" w:eastAsia="zh-CN"/>
        </w:rPr>
        <w:t>c</w:t>
      </w:r>
      <w:r w:rsidR="004914CF">
        <w:rPr>
          <w:rFonts w:cs="Arial"/>
          <w:color w:val="000000"/>
          <w:lang w:val="es-ES" w:eastAsia="zh-CN"/>
        </w:rPr>
        <w:t>abezal</w:t>
      </w:r>
      <w:r w:rsidRPr="00CD0B21">
        <w:rPr>
          <w:rFonts w:cs="Arial"/>
          <w:color w:val="000000"/>
          <w:lang w:val="es-ES" w:eastAsia="zh-CN"/>
        </w:rPr>
        <w:t xml:space="preserve"> HERA 1130 de 37 pies</w:t>
      </w:r>
      <w:r w:rsidR="004914CF">
        <w:rPr>
          <w:rFonts w:cs="Arial"/>
          <w:color w:val="000000"/>
          <w:lang w:val="es-ES" w:eastAsia="zh-CN"/>
        </w:rPr>
        <w:t>;</w:t>
      </w:r>
      <w:r w:rsidRPr="00CD0B21">
        <w:rPr>
          <w:rFonts w:cs="Arial"/>
          <w:color w:val="000000"/>
          <w:lang w:val="es-ES" w:eastAsia="zh-CN"/>
        </w:rPr>
        <w:t xml:space="preserve"> TRION 720</w:t>
      </w:r>
      <w:r w:rsidR="004914CF">
        <w:rPr>
          <w:rFonts w:cs="Arial"/>
          <w:color w:val="000000"/>
          <w:lang w:val="es-ES" w:eastAsia="zh-CN"/>
        </w:rPr>
        <w:t xml:space="preserve">, 367 CV, tanque de 12.000 l. y </w:t>
      </w:r>
      <w:r w:rsidRPr="00CD0B21">
        <w:rPr>
          <w:rFonts w:cs="Arial"/>
          <w:color w:val="000000"/>
          <w:lang w:val="es-ES" w:eastAsia="zh-CN"/>
        </w:rPr>
        <w:t>HERA 1130 /1280</w:t>
      </w:r>
      <w:r w:rsidR="004914CF">
        <w:rPr>
          <w:rFonts w:cs="Arial"/>
          <w:color w:val="000000"/>
          <w:lang w:val="es-ES" w:eastAsia="zh-CN"/>
        </w:rPr>
        <w:t>;</w:t>
      </w:r>
      <w:r w:rsidRPr="00CD0B21">
        <w:rPr>
          <w:rFonts w:cs="Arial"/>
          <w:color w:val="000000"/>
          <w:lang w:val="es-ES" w:eastAsia="zh-CN"/>
        </w:rPr>
        <w:t xml:space="preserve"> y TRION 740</w:t>
      </w:r>
      <w:r w:rsidR="004914CF">
        <w:rPr>
          <w:rFonts w:cs="Arial"/>
          <w:color w:val="000000"/>
          <w:lang w:val="es-ES" w:eastAsia="zh-CN"/>
        </w:rPr>
        <w:t>, 427 CV, tanque de 12.000 l. y</w:t>
      </w:r>
      <w:r w:rsidRPr="00CD0B21">
        <w:rPr>
          <w:rFonts w:cs="Arial"/>
          <w:color w:val="000000"/>
          <w:lang w:val="es-ES" w:eastAsia="zh-CN"/>
        </w:rPr>
        <w:t xml:space="preserve"> HERA 1280 de 42 pies). </w:t>
      </w:r>
    </w:p>
    <w:p w14:paraId="27A64C87" w14:textId="3BE89723" w:rsidR="00CD0B21" w:rsidRPr="00EC2864" w:rsidRDefault="00CD0B21" w:rsidP="00EC2864">
      <w:pPr>
        <w:autoSpaceDE w:val="0"/>
        <w:autoSpaceDN w:val="0"/>
        <w:adjustRightInd w:val="0"/>
        <w:rPr>
          <w:rFonts w:cs="Arial"/>
          <w:color w:val="000000"/>
          <w:lang w:val="es-ES" w:eastAsia="zh-CN"/>
        </w:rPr>
      </w:pPr>
    </w:p>
    <w:p w14:paraId="5D12F7BF" w14:textId="6125B113" w:rsidR="00CD0B21" w:rsidRPr="00997352" w:rsidRDefault="00CD0B21" w:rsidP="00997352">
      <w:pPr>
        <w:autoSpaceDE w:val="0"/>
        <w:autoSpaceDN w:val="0"/>
        <w:adjustRightInd w:val="0"/>
        <w:rPr>
          <w:rFonts w:cs="Arial"/>
          <w:color w:val="000000"/>
          <w:lang w:val="es-ES" w:eastAsia="zh-CN"/>
        </w:rPr>
      </w:pPr>
      <w:r w:rsidRPr="00CD0B21">
        <w:rPr>
          <w:rFonts w:cs="Arial"/>
          <w:color w:val="000000"/>
          <w:lang w:val="es-ES" w:eastAsia="zh-CN"/>
        </w:rPr>
        <w:t>Bajo el lema "se adapta a tu campo", la línea ofrece características como ninguna otra.</w:t>
      </w:r>
      <w:r w:rsidR="00EC2864">
        <w:rPr>
          <w:rFonts w:cs="Arial"/>
          <w:color w:val="000000"/>
          <w:lang w:val="es-ES" w:eastAsia="zh-CN"/>
        </w:rPr>
        <w:t xml:space="preserve"> </w:t>
      </w:r>
      <w:r w:rsidR="00CC0589">
        <w:rPr>
          <w:rFonts w:cs="Arial"/>
          <w:color w:val="000000"/>
          <w:lang w:val="es-ES" w:eastAsia="zh-CN"/>
        </w:rPr>
        <w:t>C</w:t>
      </w:r>
      <w:r w:rsidR="00EC2864">
        <w:rPr>
          <w:rFonts w:cs="Arial"/>
          <w:color w:val="000000"/>
          <w:lang w:val="es-ES" w:eastAsia="zh-CN"/>
        </w:rPr>
        <w:t xml:space="preserve">on un porte menor </w:t>
      </w:r>
      <w:r w:rsidR="00CC0589">
        <w:rPr>
          <w:rFonts w:cs="Arial"/>
          <w:color w:val="000000"/>
          <w:lang w:val="es-ES" w:eastAsia="zh-CN"/>
        </w:rPr>
        <w:t>y</w:t>
      </w:r>
      <w:r w:rsidR="00E57D0D">
        <w:rPr>
          <w:rFonts w:cs="Arial"/>
          <w:color w:val="000000"/>
          <w:lang w:val="es-ES" w:eastAsia="zh-CN"/>
        </w:rPr>
        <w:t xml:space="preserve"> </w:t>
      </w:r>
      <w:r w:rsidR="00EC2864">
        <w:rPr>
          <w:rFonts w:cs="Arial"/>
          <w:color w:val="000000"/>
          <w:lang w:val="es-ES" w:eastAsia="zh-CN"/>
        </w:rPr>
        <w:t xml:space="preserve">la inteligencia de su hermana mayor, la LEXION </w:t>
      </w:r>
      <w:r w:rsidR="00E57D0D">
        <w:rPr>
          <w:rFonts w:cs="Arial"/>
          <w:color w:val="000000"/>
          <w:lang w:val="es-ES" w:eastAsia="zh-CN"/>
        </w:rPr>
        <w:t>7000-8000</w:t>
      </w:r>
      <w:r w:rsidR="00CC0589">
        <w:rPr>
          <w:rFonts w:cs="Arial"/>
          <w:color w:val="000000"/>
          <w:lang w:val="es-ES" w:eastAsia="zh-CN"/>
        </w:rPr>
        <w:t>, l</w:t>
      </w:r>
      <w:r w:rsidRPr="00997352">
        <w:rPr>
          <w:rFonts w:cs="Arial"/>
          <w:color w:val="000000"/>
          <w:lang w:val="es-ES" w:eastAsia="zh-CN"/>
        </w:rPr>
        <w:t>a nueva TRION es sinónimo de adaptación a las condiciones de cada explotación como de cada cultivo en particular. Permite pasar en forma rápida y fácil de un cultivo a otro, puede ser usada con una gran cantidad de cabezales con anchos de hasta 12,8 metros</w:t>
      </w:r>
      <w:r w:rsidR="00EC2864">
        <w:rPr>
          <w:rFonts w:cs="Arial"/>
          <w:color w:val="000000"/>
          <w:lang w:val="es-ES" w:eastAsia="zh-CN"/>
        </w:rPr>
        <w:t xml:space="preserve"> y </w:t>
      </w:r>
      <w:r w:rsidRPr="00997352">
        <w:rPr>
          <w:rFonts w:cs="Arial"/>
          <w:color w:val="000000"/>
          <w:lang w:val="es-ES" w:eastAsia="zh-CN"/>
        </w:rPr>
        <w:t>es única en tecnología de manejo y confort.</w:t>
      </w:r>
      <w:r w:rsidR="00EC2864">
        <w:rPr>
          <w:rFonts w:cs="Arial"/>
          <w:color w:val="000000"/>
          <w:lang w:val="es-ES" w:eastAsia="zh-CN"/>
        </w:rPr>
        <w:t xml:space="preserve"> </w:t>
      </w:r>
    </w:p>
    <w:p w14:paraId="3BB73221" w14:textId="77777777" w:rsidR="00CD0B21" w:rsidRPr="00997352" w:rsidRDefault="00CD0B21" w:rsidP="00997352">
      <w:pPr>
        <w:autoSpaceDE w:val="0"/>
        <w:autoSpaceDN w:val="0"/>
        <w:adjustRightInd w:val="0"/>
        <w:rPr>
          <w:rFonts w:cs="Arial"/>
          <w:color w:val="000000"/>
          <w:lang w:val="es-ES" w:eastAsia="zh-CN"/>
        </w:rPr>
      </w:pPr>
    </w:p>
    <w:p w14:paraId="0903CB22" w14:textId="213C6DFF" w:rsidR="00CD0B21" w:rsidRPr="00EC2864" w:rsidRDefault="00CD0B21" w:rsidP="00EC2864">
      <w:pPr>
        <w:autoSpaceDE w:val="0"/>
        <w:autoSpaceDN w:val="0"/>
        <w:adjustRightInd w:val="0"/>
        <w:rPr>
          <w:rFonts w:cs="Arial"/>
          <w:color w:val="000000"/>
          <w:lang w:val="es-ES" w:eastAsia="zh-CN"/>
        </w:rPr>
      </w:pPr>
      <w:r w:rsidRPr="00EC2864">
        <w:rPr>
          <w:rFonts w:cs="Arial"/>
          <w:color w:val="000000"/>
          <w:lang w:val="es-ES" w:eastAsia="zh-CN"/>
        </w:rPr>
        <w:t>La tecnología de trilla APS sumad</w:t>
      </w:r>
      <w:r w:rsidR="00EC2864">
        <w:rPr>
          <w:rFonts w:cs="Arial"/>
          <w:color w:val="000000"/>
          <w:lang w:val="es-ES" w:eastAsia="zh-CN"/>
        </w:rPr>
        <w:t>a</w:t>
      </w:r>
      <w:r w:rsidRPr="00EC2864">
        <w:rPr>
          <w:rFonts w:cs="Arial"/>
          <w:color w:val="000000"/>
          <w:lang w:val="es-ES" w:eastAsia="zh-CN"/>
        </w:rPr>
        <w:t xml:space="preserve"> al sistema de limpieza JETSTREAM, el tanque de granos (10.500 – 12.000 l.) y una gran velocidad de descarga, explican su impresionante capacidad. Un tren de transmisión sencillo, eficiente y de bajo mantenimiento combinado con tecnología de motor inteligente con DYNAMIC POWER mantienen el consumo de combustible al mínimo.</w:t>
      </w:r>
      <w:r w:rsidR="00EC2864">
        <w:rPr>
          <w:rFonts w:cs="Arial"/>
          <w:color w:val="000000"/>
          <w:lang w:val="es-ES" w:eastAsia="zh-CN"/>
        </w:rPr>
        <w:t xml:space="preserve"> A su vez, </w:t>
      </w:r>
      <w:r w:rsidR="00EC2864">
        <w:rPr>
          <w:rFonts w:cs="Arial"/>
          <w:color w:val="000000"/>
          <w:lang w:val="es-AR" w:eastAsia="zh-CN"/>
        </w:rPr>
        <w:t>l</w:t>
      </w:r>
      <w:r w:rsidRPr="004B5526">
        <w:rPr>
          <w:rFonts w:cs="Arial"/>
          <w:color w:val="000000"/>
          <w:lang w:val="es-AR" w:eastAsia="zh-CN"/>
        </w:rPr>
        <w:t>a precisión de TRION</w:t>
      </w:r>
      <w:r>
        <w:rPr>
          <w:rFonts w:cs="Arial"/>
          <w:color w:val="000000"/>
          <w:lang w:val="es-AR" w:eastAsia="zh-CN"/>
        </w:rPr>
        <w:t>,</w:t>
      </w:r>
      <w:r w:rsidRPr="004B5526">
        <w:rPr>
          <w:rFonts w:cs="Arial"/>
          <w:color w:val="000000"/>
          <w:lang w:val="es-AR" w:eastAsia="zh-CN"/>
        </w:rPr>
        <w:t xml:space="preserve"> </w:t>
      </w:r>
      <w:r>
        <w:rPr>
          <w:rFonts w:cs="Arial"/>
          <w:color w:val="000000"/>
          <w:lang w:val="es-AR" w:eastAsia="zh-CN"/>
        </w:rPr>
        <w:t xml:space="preserve">que </w:t>
      </w:r>
      <w:r w:rsidRPr="004B5526">
        <w:rPr>
          <w:rFonts w:cs="Arial"/>
          <w:color w:val="000000"/>
          <w:lang w:val="es-AR" w:eastAsia="zh-CN"/>
        </w:rPr>
        <w:t>ayuda a brindar un rendimiento optimizado y un alto nivel de comodidad para el operador</w:t>
      </w:r>
      <w:r>
        <w:rPr>
          <w:rFonts w:cs="Arial"/>
          <w:color w:val="000000"/>
          <w:lang w:val="es-AR" w:eastAsia="zh-CN"/>
        </w:rPr>
        <w:t xml:space="preserve">, es la resultante de CEMOS AUTOMATIC, </w:t>
      </w:r>
      <w:r w:rsidR="00EC2864">
        <w:rPr>
          <w:rFonts w:cs="Arial"/>
          <w:color w:val="000000"/>
          <w:lang w:val="es-AR" w:eastAsia="zh-CN"/>
        </w:rPr>
        <w:t xml:space="preserve">el </w:t>
      </w:r>
      <w:r>
        <w:rPr>
          <w:rFonts w:cs="Arial"/>
          <w:color w:val="000000"/>
          <w:lang w:val="es-AR" w:eastAsia="zh-CN"/>
        </w:rPr>
        <w:t xml:space="preserve">sistema de asistencia con el que viene equipado el modelo </w:t>
      </w:r>
      <w:r w:rsidRPr="00AD0100">
        <w:rPr>
          <w:rFonts w:cs="Arial"/>
          <w:color w:val="000000"/>
          <w:lang w:val="es-AR" w:eastAsia="zh-CN"/>
        </w:rPr>
        <w:t>TRION 740.</w:t>
      </w:r>
      <w:r>
        <w:rPr>
          <w:rFonts w:cs="Arial"/>
          <w:color w:val="000000"/>
          <w:highlight w:val="green"/>
          <w:lang w:val="es-AR" w:eastAsia="zh-CN"/>
        </w:rPr>
        <w:t xml:space="preserve"> </w:t>
      </w:r>
    </w:p>
    <w:p w14:paraId="71949996" w14:textId="77777777" w:rsidR="00CD0B21" w:rsidRDefault="00CD0B21" w:rsidP="00EC2864">
      <w:pPr>
        <w:autoSpaceDE w:val="0"/>
        <w:autoSpaceDN w:val="0"/>
        <w:adjustRightInd w:val="0"/>
        <w:rPr>
          <w:rFonts w:cs="Arial"/>
          <w:color w:val="000000"/>
          <w:lang w:val="es-AR" w:eastAsia="zh-CN"/>
        </w:rPr>
      </w:pPr>
    </w:p>
    <w:p w14:paraId="6CD4FF35" w14:textId="5EE12591" w:rsidR="00CD0B21" w:rsidRPr="00C24792" w:rsidRDefault="00EC2864" w:rsidP="00EC2864">
      <w:pPr>
        <w:autoSpaceDE w:val="0"/>
        <w:autoSpaceDN w:val="0"/>
        <w:adjustRightInd w:val="0"/>
        <w:rPr>
          <w:rFonts w:cs="Arial"/>
          <w:color w:val="000000"/>
          <w:lang w:val="es-AR" w:eastAsia="zh-CN"/>
        </w:rPr>
      </w:pPr>
      <w:r>
        <w:rPr>
          <w:rFonts w:cs="Arial"/>
          <w:color w:val="000000"/>
          <w:lang w:val="es-AR" w:eastAsia="zh-CN"/>
        </w:rPr>
        <w:t>TRION es el resultado de una década de trabajo y experimentación codo a codo con productores de todas las regiones del mundo. Eso hace que su</w:t>
      </w:r>
      <w:r w:rsidR="00CD0B21" w:rsidRPr="00C24792">
        <w:rPr>
          <w:rFonts w:cs="Arial"/>
          <w:color w:val="000000"/>
          <w:lang w:val="es-AR" w:eastAsia="zh-CN"/>
        </w:rPr>
        <w:t xml:space="preserve"> fiabilidad </w:t>
      </w:r>
      <w:r>
        <w:rPr>
          <w:rFonts w:cs="Arial"/>
          <w:color w:val="000000"/>
          <w:lang w:val="es-AR" w:eastAsia="zh-CN"/>
        </w:rPr>
        <w:t>esté</w:t>
      </w:r>
      <w:r w:rsidR="00CD0B21" w:rsidRPr="00C24792">
        <w:rPr>
          <w:rFonts w:cs="Arial"/>
          <w:color w:val="000000"/>
          <w:lang w:val="es-AR" w:eastAsia="zh-CN"/>
        </w:rPr>
        <w:t xml:space="preserve"> garantizada</w:t>
      </w:r>
      <w:r>
        <w:rPr>
          <w:rFonts w:cs="Arial"/>
          <w:color w:val="000000"/>
          <w:lang w:val="es-AR" w:eastAsia="zh-CN"/>
        </w:rPr>
        <w:t>, ganando máxima productividad y</w:t>
      </w:r>
      <w:r w:rsidR="00CD0B21" w:rsidRPr="00C24792">
        <w:rPr>
          <w:rFonts w:cs="Arial"/>
          <w:color w:val="000000"/>
          <w:lang w:val="es-AR" w:eastAsia="zh-CN"/>
        </w:rPr>
        <w:t xml:space="preserve"> ahorra</w:t>
      </w:r>
      <w:r>
        <w:rPr>
          <w:rFonts w:cs="Arial"/>
          <w:color w:val="000000"/>
          <w:lang w:val="es-AR" w:eastAsia="zh-CN"/>
        </w:rPr>
        <w:t>ndo</w:t>
      </w:r>
      <w:r w:rsidR="00CD0B21" w:rsidRPr="00C24792">
        <w:rPr>
          <w:rFonts w:cs="Arial"/>
          <w:color w:val="000000"/>
          <w:lang w:val="es-AR" w:eastAsia="zh-CN"/>
        </w:rPr>
        <w:t xml:space="preserve"> tiempo y costos. </w:t>
      </w:r>
      <w:r w:rsidR="009216AD">
        <w:rPr>
          <w:rFonts w:cs="Arial"/>
          <w:color w:val="000000"/>
          <w:lang w:val="es-AR" w:eastAsia="zh-CN"/>
        </w:rPr>
        <w:t xml:space="preserve">También cuenta </w:t>
      </w:r>
      <w:r w:rsidR="00CD0B21" w:rsidRPr="00C24792">
        <w:rPr>
          <w:rFonts w:cs="Arial"/>
          <w:color w:val="000000"/>
          <w:lang w:val="es-AR" w:eastAsia="zh-CN"/>
        </w:rPr>
        <w:t>con un sistema de transmisión confiable que otorga intervalos de mantenimiento más prolongados.</w:t>
      </w:r>
    </w:p>
    <w:p w14:paraId="4B03F73B" w14:textId="77777777" w:rsidR="00CD0B21" w:rsidRPr="00C24792" w:rsidRDefault="00CD0B21" w:rsidP="00EC2864">
      <w:pPr>
        <w:autoSpaceDE w:val="0"/>
        <w:autoSpaceDN w:val="0"/>
        <w:adjustRightInd w:val="0"/>
        <w:rPr>
          <w:rFonts w:cs="Arial"/>
          <w:color w:val="000000"/>
          <w:lang w:val="es-AR" w:eastAsia="zh-CN"/>
        </w:rPr>
      </w:pPr>
    </w:p>
    <w:p w14:paraId="73C5F535" w14:textId="7E6B26B4" w:rsidR="00CD0B21" w:rsidRDefault="00CD0B21" w:rsidP="00E57D0D">
      <w:pPr>
        <w:autoSpaceDE w:val="0"/>
        <w:autoSpaceDN w:val="0"/>
        <w:adjustRightInd w:val="0"/>
        <w:rPr>
          <w:rFonts w:cs="Arial"/>
          <w:color w:val="000000"/>
          <w:lang w:val="es-AR" w:eastAsia="zh-CN"/>
        </w:rPr>
      </w:pPr>
      <w:r w:rsidRPr="00C24792">
        <w:rPr>
          <w:rFonts w:cs="Arial"/>
          <w:color w:val="000000"/>
          <w:lang w:val="es-AR" w:eastAsia="zh-CN"/>
        </w:rPr>
        <w:t xml:space="preserve">Además de ofrecer amplia </w:t>
      </w:r>
      <w:r>
        <w:rPr>
          <w:rFonts w:cs="Arial"/>
          <w:color w:val="000000"/>
          <w:lang w:val="es-AR" w:eastAsia="zh-CN"/>
        </w:rPr>
        <w:t>tecnología para su manejo</w:t>
      </w:r>
      <w:r w:rsidRPr="00C24792">
        <w:rPr>
          <w:rFonts w:cs="Arial"/>
          <w:color w:val="000000"/>
          <w:lang w:val="es-AR" w:eastAsia="zh-CN"/>
        </w:rPr>
        <w:t>,</w:t>
      </w:r>
      <w:r w:rsidRPr="00EC2864">
        <w:rPr>
          <w:rFonts w:cs="Arial"/>
          <w:color w:val="000000"/>
          <w:lang w:val="es-AR" w:eastAsia="zh-CN"/>
        </w:rPr>
        <w:t xml:space="preserve"> </w:t>
      </w:r>
      <w:r w:rsidRPr="00C24792">
        <w:rPr>
          <w:rFonts w:cs="Arial"/>
          <w:color w:val="000000"/>
          <w:lang w:val="es-AR" w:eastAsia="zh-CN"/>
        </w:rPr>
        <w:t xml:space="preserve">todos los modelos TRION están equipados con una nueva cabina Premium, </w:t>
      </w:r>
      <w:r>
        <w:rPr>
          <w:rFonts w:cs="Arial"/>
          <w:color w:val="000000"/>
          <w:lang w:val="es-AR" w:eastAsia="zh-CN"/>
        </w:rPr>
        <w:t>que otorga</w:t>
      </w:r>
      <w:r w:rsidRPr="00C24792">
        <w:rPr>
          <w:rFonts w:cs="Arial"/>
          <w:color w:val="000000"/>
          <w:lang w:val="es-AR" w:eastAsia="zh-CN"/>
        </w:rPr>
        <w:t xml:space="preserve"> m</w:t>
      </w:r>
      <w:r>
        <w:rPr>
          <w:rFonts w:cs="Arial"/>
          <w:color w:val="000000"/>
          <w:lang w:val="es-AR" w:eastAsia="zh-CN"/>
        </w:rPr>
        <w:t xml:space="preserve">ayor confort, más espacio y </w:t>
      </w:r>
      <w:r w:rsidRPr="00C24792">
        <w:rPr>
          <w:rFonts w:cs="Arial"/>
          <w:color w:val="000000"/>
          <w:lang w:val="es-AR" w:eastAsia="zh-CN"/>
        </w:rPr>
        <w:t>control</w:t>
      </w:r>
      <w:r>
        <w:rPr>
          <w:rFonts w:cs="Arial"/>
          <w:color w:val="000000"/>
          <w:lang w:val="es-AR" w:eastAsia="zh-CN"/>
        </w:rPr>
        <w:t>es</w:t>
      </w:r>
      <w:r w:rsidRPr="00C24792">
        <w:rPr>
          <w:rFonts w:cs="Arial"/>
          <w:color w:val="000000"/>
          <w:lang w:val="es-AR" w:eastAsia="zh-CN"/>
        </w:rPr>
        <w:t xml:space="preserve"> automático</w:t>
      </w:r>
      <w:r>
        <w:rPr>
          <w:rFonts w:cs="Arial"/>
          <w:color w:val="000000"/>
          <w:lang w:val="es-AR" w:eastAsia="zh-CN"/>
        </w:rPr>
        <w:t>s que facilitan el trabajo del operador. E</w:t>
      </w:r>
      <w:r w:rsidRPr="00C24792">
        <w:rPr>
          <w:rFonts w:cs="Arial"/>
          <w:color w:val="000000"/>
          <w:lang w:val="es-AR" w:eastAsia="zh-CN"/>
        </w:rPr>
        <w:t>l amplio espectro de configuraciones posibles</w:t>
      </w:r>
      <w:r>
        <w:rPr>
          <w:rFonts w:cs="Arial"/>
          <w:color w:val="000000"/>
          <w:lang w:val="es-AR" w:eastAsia="zh-CN"/>
        </w:rPr>
        <w:t xml:space="preserve"> la convierten en</w:t>
      </w:r>
      <w:r w:rsidRPr="00C24792">
        <w:rPr>
          <w:rFonts w:cs="Arial"/>
          <w:color w:val="000000"/>
          <w:lang w:val="es-AR" w:eastAsia="zh-CN"/>
        </w:rPr>
        <w:t xml:space="preserve"> una cosechadora de alta tecnología, y las m</w:t>
      </w:r>
      <w:r>
        <w:rPr>
          <w:rFonts w:cs="Arial"/>
          <w:color w:val="000000"/>
          <w:lang w:val="es-AR" w:eastAsia="zh-CN"/>
        </w:rPr>
        <w:t>últiples</w:t>
      </w:r>
      <w:r w:rsidRPr="00C24792">
        <w:rPr>
          <w:rFonts w:cs="Arial"/>
          <w:color w:val="000000"/>
          <w:lang w:val="es-AR" w:eastAsia="zh-CN"/>
        </w:rPr>
        <w:t xml:space="preserve"> </w:t>
      </w:r>
      <w:r>
        <w:rPr>
          <w:rFonts w:cs="Arial"/>
          <w:color w:val="000000"/>
          <w:lang w:val="es-AR" w:eastAsia="zh-CN"/>
        </w:rPr>
        <w:t xml:space="preserve">aplicaciones con las que cuenta para adecuarse a las diferentes condiciones de cosecha hacen que </w:t>
      </w:r>
      <w:r w:rsidRPr="00C24792">
        <w:rPr>
          <w:rFonts w:cs="Arial"/>
          <w:color w:val="000000"/>
          <w:lang w:val="es-AR" w:eastAsia="zh-CN"/>
        </w:rPr>
        <w:t>el lema "</w:t>
      </w:r>
      <w:r>
        <w:rPr>
          <w:rFonts w:cs="Arial"/>
          <w:color w:val="000000"/>
          <w:lang w:val="es-AR" w:eastAsia="zh-CN"/>
        </w:rPr>
        <w:t>s</w:t>
      </w:r>
      <w:r w:rsidRPr="00C24792">
        <w:rPr>
          <w:rFonts w:cs="Arial"/>
          <w:color w:val="000000"/>
          <w:lang w:val="es-AR" w:eastAsia="zh-CN"/>
        </w:rPr>
        <w:t xml:space="preserve">e adapta a </w:t>
      </w:r>
      <w:r>
        <w:rPr>
          <w:rFonts w:cs="Arial"/>
          <w:color w:val="000000"/>
          <w:lang w:val="es-AR" w:eastAsia="zh-CN"/>
        </w:rPr>
        <w:t>t</w:t>
      </w:r>
      <w:r w:rsidRPr="00C24792">
        <w:rPr>
          <w:rFonts w:cs="Arial"/>
          <w:color w:val="000000"/>
          <w:lang w:val="es-AR" w:eastAsia="zh-CN"/>
        </w:rPr>
        <w:t xml:space="preserve">u </w:t>
      </w:r>
      <w:r>
        <w:rPr>
          <w:rFonts w:cs="Arial"/>
          <w:color w:val="000000"/>
          <w:lang w:val="es-AR" w:eastAsia="zh-CN"/>
        </w:rPr>
        <w:t>campo</w:t>
      </w:r>
      <w:r w:rsidRPr="00C24792">
        <w:rPr>
          <w:rFonts w:cs="Arial"/>
          <w:color w:val="000000"/>
          <w:lang w:val="es-AR" w:eastAsia="zh-CN"/>
        </w:rPr>
        <w:t xml:space="preserve">" no </w:t>
      </w:r>
      <w:r>
        <w:rPr>
          <w:rFonts w:cs="Arial"/>
          <w:color w:val="000000"/>
          <w:lang w:val="es-AR" w:eastAsia="zh-CN"/>
        </w:rPr>
        <w:t xml:space="preserve">pueda ser más apropiado para definir a la </w:t>
      </w:r>
      <w:r w:rsidRPr="00C24792">
        <w:rPr>
          <w:rFonts w:cs="Arial"/>
          <w:color w:val="000000"/>
          <w:lang w:val="es-AR" w:eastAsia="zh-CN"/>
        </w:rPr>
        <w:t>TRION.</w:t>
      </w:r>
    </w:p>
    <w:p w14:paraId="51986854" w14:textId="77777777" w:rsidR="00AA022C" w:rsidRDefault="00AA022C" w:rsidP="00AA022C">
      <w:pPr>
        <w:rPr>
          <w:rFonts w:cs="Arial"/>
          <w:color w:val="000000"/>
          <w:lang w:val="es-AR" w:eastAsia="zh-CN"/>
        </w:rPr>
      </w:pPr>
    </w:p>
    <w:p w14:paraId="60CCE47E" w14:textId="45D2CB75" w:rsidR="00AA022C" w:rsidRPr="00AA022C" w:rsidRDefault="00AA022C" w:rsidP="00AA022C">
      <w:pPr>
        <w:autoSpaceDE w:val="0"/>
        <w:autoSpaceDN w:val="0"/>
        <w:adjustRightInd w:val="0"/>
        <w:rPr>
          <w:rFonts w:cs="Arial"/>
          <w:color w:val="000000"/>
          <w:lang w:val="es-AR" w:eastAsia="zh-CN"/>
        </w:rPr>
      </w:pPr>
      <w:r>
        <w:rPr>
          <w:rFonts w:cs="Arial"/>
          <w:color w:val="000000"/>
          <w:lang w:val="es-AR" w:eastAsia="zh-CN"/>
        </w:rPr>
        <w:t>“</w:t>
      </w:r>
      <w:r w:rsidRPr="00AA022C">
        <w:rPr>
          <w:rFonts w:cs="Arial"/>
          <w:color w:val="000000"/>
          <w:lang w:val="es-AR" w:eastAsia="zh-CN"/>
        </w:rPr>
        <w:t xml:space="preserve">Tenemos la suerte de contar con la más alta tecnología a nivel global. El grupo CLAAS invirtió en el último año 262 millones de euros en investigación y desarrollo. El principal foco está puesto en nuevas arquitecturas electrónicas y en la digitalización de los procesos agrícolas. La planta de producción de </w:t>
      </w:r>
      <w:proofErr w:type="spellStart"/>
      <w:r w:rsidRPr="00AA022C">
        <w:rPr>
          <w:rFonts w:cs="Arial"/>
          <w:color w:val="000000"/>
          <w:lang w:val="es-AR" w:eastAsia="zh-CN"/>
        </w:rPr>
        <w:t>Harsewinkel</w:t>
      </w:r>
      <w:proofErr w:type="spellEnd"/>
      <w:r w:rsidRPr="00AA022C">
        <w:rPr>
          <w:rFonts w:cs="Arial"/>
          <w:color w:val="000000"/>
          <w:lang w:val="es-AR" w:eastAsia="zh-CN"/>
        </w:rPr>
        <w:t>, en Alemania, ha sido completamente modernizada para la fabricación de esta nueva generación de cosechadoras que hoy vemos acá</w:t>
      </w:r>
      <w:r w:rsidRPr="00AA022C">
        <w:rPr>
          <w:rFonts w:cs="Arial"/>
          <w:color w:val="000000"/>
          <w:lang w:val="es-AR" w:eastAsia="zh-CN"/>
        </w:rPr>
        <w:t>.</w:t>
      </w:r>
      <w:r w:rsidRPr="00AA022C">
        <w:rPr>
          <w:rFonts w:cs="Arial"/>
          <w:color w:val="000000"/>
          <w:lang w:val="es-AR" w:eastAsia="zh-CN"/>
        </w:rPr>
        <w:t xml:space="preserve"> El camino es el de la producción </w:t>
      </w:r>
      <w:r w:rsidRPr="00AA022C">
        <w:rPr>
          <w:rFonts w:cs="Arial"/>
          <w:color w:val="000000"/>
          <w:lang w:val="es-AR" w:eastAsia="zh-CN"/>
        </w:rPr>
        <w:lastRenderedPageBreak/>
        <w:t>sostenible y nuestras máquinas tienen mucho para aportar en ese sentid</w:t>
      </w:r>
      <w:r w:rsidRPr="00AA022C">
        <w:rPr>
          <w:rFonts w:cs="Arial"/>
          <w:color w:val="000000"/>
          <w:lang w:val="es-AR" w:eastAsia="zh-CN"/>
        </w:rPr>
        <w:t xml:space="preserve">o”, expresó </w:t>
      </w:r>
      <w:r w:rsidRPr="00AA022C">
        <w:rPr>
          <w:rFonts w:cs="Arial"/>
          <w:color w:val="000000"/>
          <w:lang w:val="es-AR" w:eastAsia="zh-CN"/>
        </w:rPr>
        <w:t xml:space="preserve">Santiago </w:t>
      </w:r>
      <w:proofErr w:type="spellStart"/>
      <w:r w:rsidRPr="00AA022C">
        <w:rPr>
          <w:rFonts w:cs="Arial"/>
          <w:color w:val="000000"/>
          <w:lang w:val="es-AR" w:eastAsia="zh-CN"/>
        </w:rPr>
        <w:t>Larroux</w:t>
      </w:r>
      <w:proofErr w:type="spellEnd"/>
      <w:r w:rsidRPr="00AA022C">
        <w:rPr>
          <w:rFonts w:cs="Arial"/>
          <w:color w:val="000000"/>
          <w:lang w:val="es-AR" w:eastAsia="zh-CN"/>
        </w:rPr>
        <w:t>, presidente de CLAAS Argentina y Vicepresidente de CLAAS América Latina</w:t>
      </w:r>
      <w:r>
        <w:rPr>
          <w:rFonts w:cs="Arial"/>
          <w:color w:val="000000"/>
          <w:lang w:val="es-AR" w:eastAsia="zh-CN"/>
        </w:rPr>
        <w:t>.</w:t>
      </w:r>
    </w:p>
    <w:p w14:paraId="3B34A17F" w14:textId="2F66AFE8" w:rsidR="00AA022C" w:rsidRPr="00AA022C" w:rsidRDefault="00AA022C" w:rsidP="00AA022C">
      <w:pPr>
        <w:autoSpaceDE w:val="0"/>
        <w:autoSpaceDN w:val="0"/>
        <w:adjustRightInd w:val="0"/>
        <w:rPr>
          <w:rFonts w:cs="Arial"/>
          <w:color w:val="000000"/>
          <w:lang w:val="es-AR" w:eastAsia="zh-CN"/>
        </w:rPr>
      </w:pPr>
    </w:p>
    <w:p w14:paraId="1A03BAF2" w14:textId="2B95EADC" w:rsidR="00AA022C" w:rsidRPr="00AA022C" w:rsidRDefault="00AA022C" w:rsidP="00AA022C">
      <w:pPr>
        <w:autoSpaceDE w:val="0"/>
        <w:autoSpaceDN w:val="0"/>
        <w:adjustRightInd w:val="0"/>
        <w:rPr>
          <w:rFonts w:cs="Arial"/>
          <w:color w:val="000000"/>
          <w:lang w:val="es-AR" w:eastAsia="zh-CN"/>
        </w:rPr>
      </w:pPr>
      <w:r w:rsidRPr="00AA022C">
        <w:rPr>
          <w:rFonts w:cs="Arial"/>
          <w:color w:val="000000"/>
          <w:lang w:val="es-AR" w:eastAsia="zh-CN"/>
        </w:rPr>
        <w:t>“</w:t>
      </w:r>
      <w:r w:rsidRPr="00F56DAE">
        <w:rPr>
          <w:rFonts w:cs="Arial"/>
          <w:color w:val="000000"/>
          <w:lang w:val="es-ES" w:eastAsia="zh-CN"/>
        </w:rPr>
        <w:t xml:space="preserve">En los últimos dos años, </w:t>
      </w:r>
      <w:r>
        <w:rPr>
          <w:rFonts w:cs="Arial"/>
          <w:color w:val="000000"/>
          <w:lang w:val="es-ES" w:eastAsia="zh-CN"/>
        </w:rPr>
        <w:t xml:space="preserve">hemos </w:t>
      </w:r>
      <w:r w:rsidRPr="00F56DAE">
        <w:rPr>
          <w:rFonts w:cs="Arial"/>
          <w:color w:val="000000"/>
          <w:lang w:val="es-ES" w:eastAsia="zh-CN"/>
        </w:rPr>
        <w:t>renov</w:t>
      </w:r>
      <w:r>
        <w:rPr>
          <w:rFonts w:cs="Arial"/>
          <w:color w:val="000000"/>
          <w:lang w:val="es-ES" w:eastAsia="zh-CN"/>
        </w:rPr>
        <w:t>ado</w:t>
      </w:r>
      <w:r w:rsidRPr="00F56DAE">
        <w:rPr>
          <w:rFonts w:cs="Arial"/>
          <w:color w:val="000000"/>
          <w:lang w:val="es-ES" w:eastAsia="zh-CN"/>
        </w:rPr>
        <w:t xml:space="preserve"> toda </w:t>
      </w:r>
      <w:r>
        <w:rPr>
          <w:rFonts w:cs="Arial"/>
          <w:color w:val="000000"/>
          <w:lang w:val="es-ES" w:eastAsia="zh-CN"/>
        </w:rPr>
        <w:t>la</w:t>
      </w:r>
      <w:r w:rsidRPr="00F56DAE">
        <w:rPr>
          <w:rFonts w:cs="Arial"/>
          <w:color w:val="000000"/>
          <w:lang w:val="es-ES" w:eastAsia="zh-CN"/>
        </w:rPr>
        <w:t xml:space="preserve"> gama de cosechadoras.</w:t>
      </w:r>
      <w:r>
        <w:rPr>
          <w:rFonts w:cs="Arial"/>
          <w:color w:val="000000"/>
          <w:lang w:val="es-AR" w:eastAsia="zh-CN"/>
        </w:rPr>
        <w:t xml:space="preserve"> </w:t>
      </w:r>
      <w:r w:rsidRPr="00AA022C">
        <w:rPr>
          <w:rFonts w:cs="Arial"/>
          <w:color w:val="000000"/>
          <w:lang w:val="es-AR" w:eastAsia="zh-CN"/>
        </w:rPr>
        <w:t xml:space="preserve">El lanzamiento de las TRION nos permite atender con un producto inigualable la demanda del 70% del mercado de </w:t>
      </w:r>
      <w:r w:rsidR="009216AD">
        <w:rPr>
          <w:rFonts w:cs="Arial"/>
          <w:color w:val="000000"/>
          <w:lang w:val="es-AR" w:eastAsia="zh-CN"/>
        </w:rPr>
        <w:t>cosecha”,</w:t>
      </w:r>
      <w:r w:rsidRPr="00AA022C">
        <w:rPr>
          <w:rFonts w:cs="Arial"/>
          <w:color w:val="000000"/>
          <w:lang w:val="es-AR" w:eastAsia="zh-CN"/>
        </w:rPr>
        <w:t xml:space="preserve"> </w:t>
      </w:r>
      <w:r>
        <w:rPr>
          <w:rFonts w:cs="Arial"/>
          <w:color w:val="000000"/>
          <w:lang w:val="es-AR" w:eastAsia="zh-CN"/>
        </w:rPr>
        <w:t>acotó</w:t>
      </w:r>
      <w:r w:rsidRPr="00AA022C">
        <w:rPr>
          <w:rFonts w:cs="Arial"/>
          <w:color w:val="000000"/>
          <w:lang w:val="es-AR" w:eastAsia="zh-CN"/>
        </w:rPr>
        <w:t xml:space="preserve"> Eduardo Gross, vicepresidente de Ventas, Servicio Técnico y Marketing de CLAAS Argentina</w:t>
      </w:r>
      <w:r>
        <w:rPr>
          <w:rFonts w:cs="Arial"/>
          <w:color w:val="000000"/>
          <w:lang w:val="es-AR" w:eastAsia="zh-CN"/>
        </w:rPr>
        <w:t xml:space="preserve">. </w:t>
      </w:r>
      <w:r w:rsidRPr="00AA022C">
        <w:rPr>
          <w:rFonts w:cs="Arial"/>
          <w:color w:val="000000"/>
          <w:lang w:val="es-AR" w:eastAsia="zh-CN"/>
        </w:rPr>
        <w:t xml:space="preserve"> </w:t>
      </w:r>
    </w:p>
    <w:p w14:paraId="774F6809" w14:textId="5553810F" w:rsidR="008015B6" w:rsidRPr="00EC4A6B" w:rsidRDefault="008015B6" w:rsidP="00F56DAE">
      <w:pPr>
        <w:autoSpaceDE w:val="0"/>
        <w:autoSpaceDN w:val="0"/>
        <w:adjustRightInd w:val="0"/>
        <w:rPr>
          <w:rFonts w:cs="Arial"/>
          <w:color w:val="000000"/>
          <w:lang w:val="es-AR" w:eastAsia="zh-CN"/>
        </w:rPr>
      </w:pPr>
    </w:p>
    <w:p w14:paraId="15E9C022" w14:textId="5BF8AFCB" w:rsidR="00E57D0D" w:rsidRPr="00EC4A6B" w:rsidRDefault="00EC4A6B" w:rsidP="00F56DAE">
      <w:pPr>
        <w:autoSpaceDE w:val="0"/>
        <w:autoSpaceDN w:val="0"/>
        <w:adjustRightInd w:val="0"/>
        <w:rPr>
          <w:rFonts w:cs="Arial"/>
          <w:color w:val="000000"/>
          <w:lang w:val="es-AR" w:eastAsia="zh-CN"/>
        </w:rPr>
      </w:pPr>
      <w:r w:rsidRPr="00EC4A6B">
        <w:rPr>
          <w:rFonts w:cs="Arial"/>
          <w:color w:val="000000"/>
          <w:lang w:val="es-AR" w:eastAsia="zh-CN"/>
        </w:rPr>
        <w:t xml:space="preserve">“Los modelos TRION son todo lo que uno espera de una cosechadora, y más. </w:t>
      </w:r>
      <w:r w:rsidRPr="00EC4A6B">
        <w:rPr>
          <w:rFonts w:cs="Arial"/>
          <w:color w:val="000000"/>
          <w:lang w:val="es-AR" w:eastAsia="zh-CN"/>
        </w:rPr>
        <w:t>Las TRION permiten cambiar el ángulo de trabajo de todos los cabezales hidráulicamente desde la cabina. Cuentan con un sistema de trilla híbrido</w:t>
      </w:r>
      <w:r w:rsidR="009216AD">
        <w:rPr>
          <w:rFonts w:cs="Arial"/>
          <w:color w:val="000000"/>
          <w:lang w:val="es-AR" w:eastAsia="zh-CN"/>
        </w:rPr>
        <w:t xml:space="preserve">, </w:t>
      </w:r>
      <w:r w:rsidRPr="00EC4A6B">
        <w:rPr>
          <w:rFonts w:cs="Arial"/>
          <w:color w:val="000000"/>
          <w:lang w:val="es-AR" w:eastAsia="zh-CN"/>
        </w:rPr>
        <w:t xml:space="preserve">transmisiones simples y un sistema de tensión automático de las correas. </w:t>
      </w:r>
      <w:r w:rsidRPr="00EC4A6B">
        <w:rPr>
          <w:rFonts w:cs="Arial"/>
          <w:color w:val="000000"/>
          <w:lang w:val="es-AR" w:eastAsia="zh-CN"/>
        </w:rPr>
        <w:t xml:space="preserve">Tienen </w:t>
      </w:r>
      <w:r w:rsidRPr="00EC4A6B">
        <w:rPr>
          <w:rFonts w:cs="Arial"/>
          <w:color w:val="000000"/>
          <w:lang w:val="es-AR" w:eastAsia="zh-CN"/>
        </w:rPr>
        <w:t xml:space="preserve">un </w:t>
      </w:r>
      <w:r w:rsidR="009216AD">
        <w:rPr>
          <w:rFonts w:cs="Arial"/>
          <w:color w:val="000000"/>
          <w:lang w:val="es-AR" w:eastAsia="zh-CN"/>
        </w:rPr>
        <w:t>mecanismo</w:t>
      </w:r>
      <w:r w:rsidRPr="00EC4A6B">
        <w:rPr>
          <w:rFonts w:cs="Arial"/>
          <w:color w:val="000000"/>
          <w:lang w:val="es-AR" w:eastAsia="zh-CN"/>
        </w:rPr>
        <w:t xml:space="preserve"> 3D que permite trabajar en cualquier tipo de inclinación del terreno</w:t>
      </w:r>
      <w:r w:rsidRPr="00EC4A6B">
        <w:rPr>
          <w:rFonts w:cs="Arial"/>
          <w:color w:val="000000"/>
          <w:lang w:val="es-AR" w:eastAsia="zh-CN"/>
        </w:rPr>
        <w:t xml:space="preserve"> y permiten ahorrar costos de todo tipo, de un 10% en el caso del combustible”, puntualizó </w:t>
      </w:r>
      <w:r w:rsidRPr="00EC4A6B">
        <w:rPr>
          <w:rFonts w:cs="Arial"/>
          <w:color w:val="000000"/>
          <w:lang w:val="es-AR" w:eastAsia="zh-CN"/>
        </w:rPr>
        <w:t xml:space="preserve">Reynaldo </w:t>
      </w:r>
      <w:proofErr w:type="spellStart"/>
      <w:r w:rsidRPr="00EC4A6B">
        <w:rPr>
          <w:rFonts w:cs="Arial"/>
          <w:color w:val="000000"/>
          <w:lang w:val="es-AR" w:eastAsia="zh-CN"/>
        </w:rPr>
        <w:t>Postacchini</w:t>
      </w:r>
      <w:proofErr w:type="spellEnd"/>
      <w:r w:rsidRPr="00EC4A6B">
        <w:rPr>
          <w:rFonts w:cs="Arial"/>
          <w:color w:val="000000"/>
          <w:lang w:val="es-AR" w:eastAsia="zh-CN"/>
        </w:rPr>
        <w:t xml:space="preserve">, vicepresidente de Relaciones Institucionales y de Gobierno, Comercio Exterior, y Desarrollo y Marketing de Productos. </w:t>
      </w:r>
    </w:p>
    <w:p w14:paraId="1FAD8BEB" w14:textId="77777777" w:rsidR="00E57D0D" w:rsidRDefault="00E57D0D" w:rsidP="00F56DAE">
      <w:pPr>
        <w:autoSpaceDE w:val="0"/>
        <w:autoSpaceDN w:val="0"/>
        <w:adjustRightInd w:val="0"/>
        <w:rPr>
          <w:rFonts w:cs="Arial"/>
          <w:color w:val="000000"/>
          <w:lang w:val="es-ES" w:eastAsia="zh-CN"/>
        </w:rPr>
      </w:pPr>
    </w:p>
    <w:p w14:paraId="55EE882F" w14:textId="030F867E" w:rsidR="00E57D0D" w:rsidRPr="00F56DAE" w:rsidRDefault="00950903" w:rsidP="00E57D0D">
      <w:pPr>
        <w:autoSpaceDE w:val="0"/>
        <w:autoSpaceDN w:val="0"/>
        <w:adjustRightInd w:val="0"/>
        <w:rPr>
          <w:rFonts w:cs="Arial"/>
          <w:color w:val="000000"/>
          <w:lang w:val="es-ES" w:eastAsia="zh-CN"/>
        </w:rPr>
      </w:pPr>
      <w:r w:rsidRPr="00F56DAE">
        <w:rPr>
          <w:rFonts w:cs="Arial"/>
          <w:color w:val="000000"/>
          <w:lang w:val="es-ES" w:eastAsia="zh-CN"/>
        </w:rPr>
        <w:t>J</w:t>
      </w:r>
      <w:r w:rsidR="005E74E0" w:rsidRPr="00F56DAE">
        <w:rPr>
          <w:rFonts w:cs="Arial"/>
          <w:color w:val="000000"/>
          <w:lang w:val="es-ES" w:eastAsia="zh-CN"/>
        </w:rPr>
        <w:t>unto a</w:t>
      </w:r>
      <w:r w:rsidR="00284701" w:rsidRPr="00F56DAE">
        <w:rPr>
          <w:rFonts w:cs="Arial"/>
          <w:color w:val="000000"/>
          <w:lang w:val="es-ES" w:eastAsia="zh-CN"/>
        </w:rPr>
        <w:t xml:space="preserve"> los modelos de la nueva línea</w:t>
      </w:r>
      <w:r w:rsidR="00E57D0D">
        <w:rPr>
          <w:rFonts w:cs="Arial"/>
          <w:color w:val="000000"/>
          <w:lang w:val="es-ES" w:eastAsia="zh-CN"/>
        </w:rPr>
        <w:t xml:space="preserve">, en </w:t>
      </w:r>
      <w:proofErr w:type="spellStart"/>
      <w:r w:rsidR="00E57D0D">
        <w:rPr>
          <w:rFonts w:cs="Arial"/>
          <w:color w:val="000000"/>
          <w:lang w:val="es-ES" w:eastAsia="zh-CN"/>
        </w:rPr>
        <w:t>Agroactiva</w:t>
      </w:r>
      <w:proofErr w:type="spellEnd"/>
      <w:r w:rsidR="00E57D0D">
        <w:rPr>
          <w:rFonts w:cs="Arial"/>
          <w:color w:val="000000"/>
          <w:lang w:val="es-ES" w:eastAsia="zh-CN"/>
        </w:rPr>
        <w:t xml:space="preserve"> también se puede ver</w:t>
      </w:r>
      <w:r w:rsidRPr="00F56DAE">
        <w:rPr>
          <w:rFonts w:cs="Arial"/>
          <w:color w:val="000000"/>
          <w:lang w:val="es-ES" w:eastAsia="zh-CN"/>
        </w:rPr>
        <w:t xml:space="preserve"> la LEXION </w:t>
      </w:r>
      <w:r w:rsidR="00735C68">
        <w:rPr>
          <w:rFonts w:cs="Arial"/>
          <w:color w:val="000000"/>
          <w:lang w:val="es-ES" w:eastAsia="zh-CN"/>
        </w:rPr>
        <w:t>7600 TT</w:t>
      </w:r>
      <w:r w:rsidR="00E57D0D">
        <w:rPr>
          <w:rFonts w:cs="Arial"/>
          <w:color w:val="000000"/>
          <w:lang w:val="es-ES" w:eastAsia="zh-CN"/>
        </w:rPr>
        <w:t xml:space="preserve"> equipada con un cabezal HERA de 47 pies</w:t>
      </w:r>
      <w:r w:rsidRPr="00F56DAE">
        <w:rPr>
          <w:rFonts w:cs="Arial"/>
          <w:color w:val="000000"/>
          <w:lang w:val="es-ES" w:eastAsia="zh-CN"/>
        </w:rPr>
        <w:t xml:space="preserve">, </w:t>
      </w:r>
      <w:r w:rsidR="004E44FD" w:rsidRPr="00F56DAE">
        <w:rPr>
          <w:rFonts w:cs="Arial"/>
          <w:color w:val="000000"/>
          <w:lang w:val="es-ES" w:eastAsia="zh-CN"/>
        </w:rPr>
        <w:t>la cosechadora</w:t>
      </w:r>
      <w:r w:rsidRPr="00F56DAE">
        <w:rPr>
          <w:rFonts w:cs="Arial"/>
          <w:color w:val="000000"/>
          <w:lang w:val="es-ES" w:eastAsia="zh-CN"/>
        </w:rPr>
        <w:t xml:space="preserve"> más potente e inteligente del mundo</w:t>
      </w:r>
      <w:r w:rsidR="00E57D0D">
        <w:rPr>
          <w:rFonts w:cs="Arial"/>
          <w:color w:val="000000"/>
          <w:lang w:val="es-ES" w:eastAsia="zh-CN"/>
        </w:rPr>
        <w:t xml:space="preserve">. Se trata de la máquina más potente e inteligente del mercado. Ofrece </w:t>
      </w:r>
      <w:r w:rsidR="00E57D0D" w:rsidRPr="00F56DAE">
        <w:rPr>
          <w:rFonts w:cs="Arial"/>
          <w:color w:val="000000"/>
          <w:lang w:val="es-ES" w:eastAsia="zh-CN"/>
        </w:rPr>
        <w:t>un 25% más de capacidad de trabajo sin modificar la potencia de los motores y un 10% menos de consumo de combustible. Tiene una capacidad de tolva de</w:t>
      </w:r>
      <w:r w:rsidR="00E57D0D">
        <w:rPr>
          <w:rFonts w:cs="Arial"/>
          <w:color w:val="000000"/>
          <w:lang w:val="es-ES" w:eastAsia="zh-CN"/>
        </w:rPr>
        <w:t xml:space="preserve"> hasta</w:t>
      </w:r>
      <w:r w:rsidR="00E57D0D" w:rsidRPr="00F56DAE">
        <w:rPr>
          <w:rFonts w:cs="Arial"/>
          <w:color w:val="000000"/>
          <w:lang w:val="es-ES" w:eastAsia="zh-CN"/>
        </w:rPr>
        <w:t xml:space="preserve"> 1</w:t>
      </w:r>
      <w:r w:rsidR="00E57D0D">
        <w:rPr>
          <w:rFonts w:cs="Arial"/>
          <w:color w:val="000000"/>
          <w:lang w:val="es-ES" w:eastAsia="zh-CN"/>
        </w:rPr>
        <w:t>5</w:t>
      </w:r>
      <w:r w:rsidR="00E57D0D" w:rsidRPr="00F56DAE">
        <w:rPr>
          <w:rFonts w:cs="Arial"/>
          <w:color w:val="000000"/>
          <w:lang w:val="es-ES" w:eastAsia="zh-CN"/>
        </w:rPr>
        <w:t>.000 litros que se vacían en 85 segundos y un sistema de orugas que permiten el traslado a más de 30 km/h.</w:t>
      </w:r>
    </w:p>
    <w:p w14:paraId="79D522B8" w14:textId="009905FE" w:rsidR="00950903" w:rsidRPr="00F56DAE" w:rsidRDefault="00950903" w:rsidP="00F56DAE">
      <w:pPr>
        <w:autoSpaceDE w:val="0"/>
        <w:autoSpaceDN w:val="0"/>
        <w:adjustRightInd w:val="0"/>
        <w:rPr>
          <w:rFonts w:cs="Arial"/>
          <w:color w:val="000000"/>
          <w:lang w:val="es-ES" w:eastAsia="zh-CN"/>
        </w:rPr>
      </w:pPr>
    </w:p>
    <w:p w14:paraId="516534E4" w14:textId="5CB64288" w:rsidR="00F56DAE" w:rsidRDefault="00E57D0D" w:rsidP="00F56DAE">
      <w:pPr>
        <w:autoSpaceDE w:val="0"/>
        <w:autoSpaceDN w:val="0"/>
        <w:adjustRightInd w:val="0"/>
        <w:rPr>
          <w:rFonts w:cs="Arial"/>
          <w:color w:val="000000"/>
          <w:lang w:val="es-ES" w:eastAsia="zh-CN"/>
        </w:rPr>
      </w:pPr>
      <w:r>
        <w:rPr>
          <w:rFonts w:cs="Arial"/>
          <w:color w:val="000000"/>
          <w:lang w:val="es-ES" w:eastAsia="zh-CN"/>
        </w:rPr>
        <w:t xml:space="preserve">CLAAS también participa de </w:t>
      </w:r>
      <w:r w:rsidR="00BE5E38" w:rsidRPr="00F56DAE">
        <w:rPr>
          <w:rFonts w:cs="Arial"/>
          <w:color w:val="000000"/>
          <w:lang w:val="es-ES" w:eastAsia="zh-CN"/>
        </w:rPr>
        <w:t>Acción Ganadera</w:t>
      </w:r>
      <w:r>
        <w:rPr>
          <w:rFonts w:cs="Arial"/>
          <w:color w:val="000000"/>
          <w:lang w:val="es-ES" w:eastAsia="zh-CN"/>
        </w:rPr>
        <w:t xml:space="preserve"> en </w:t>
      </w:r>
      <w:proofErr w:type="spellStart"/>
      <w:r>
        <w:rPr>
          <w:rFonts w:cs="Arial"/>
          <w:color w:val="000000"/>
          <w:lang w:val="es-ES" w:eastAsia="zh-CN"/>
        </w:rPr>
        <w:t>Agroactiva</w:t>
      </w:r>
      <w:proofErr w:type="spellEnd"/>
      <w:r>
        <w:rPr>
          <w:rFonts w:cs="Arial"/>
          <w:color w:val="000000"/>
          <w:lang w:val="es-ES" w:eastAsia="zh-CN"/>
        </w:rPr>
        <w:t>. Allí</w:t>
      </w:r>
      <w:r w:rsidR="00BE5E38">
        <w:rPr>
          <w:rFonts w:cs="Arial"/>
          <w:color w:val="000000"/>
          <w:lang w:val="es-ES" w:eastAsia="zh-CN"/>
        </w:rPr>
        <w:t xml:space="preserve">, </w:t>
      </w:r>
      <w:r w:rsidR="00F56DAE" w:rsidRPr="00F56DAE">
        <w:rPr>
          <w:rFonts w:cs="Arial"/>
          <w:color w:val="000000"/>
          <w:lang w:val="es-ES" w:eastAsia="zh-CN"/>
        </w:rPr>
        <w:t xml:space="preserve">una JAGUAR 940 </w:t>
      </w:r>
      <w:r>
        <w:rPr>
          <w:rFonts w:cs="Arial"/>
          <w:color w:val="000000"/>
          <w:lang w:val="es-ES" w:eastAsia="zh-CN"/>
        </w:rPr>
        <w:t xml:space="preserve">de la Serie 502 </w:t>
      </w:r>
      <w:r w:rsidR="00F56DAE" w:rsidRPr="00F56DAE">
        <w:rPr>
          <w:rFonts w:cs="Arial"/>
          <w:color w:val="000000"/>
          <w:lang w:val="es-ES" w:eastAsia="zh-CN"/>
        </w:rPr>
        <w:t xml:space="preserve">equipada con el nuevo cabezal ORBIS 600 </w:t>
      </w:r>
      <w:r w:rsidR="00BE5E38">
        <w:rPr>
          <w:rFonts w:cs="Arial"/>
          <w:color w:val="000000"/>
          <w:lang w:val="es-ES" w:eastAsia="zh-CN"/>
        </w:rPr>
        <w:t xml:space="preserve">atrapa toda la atención. </w:t>
      </w:r>
      <w:r>
        <w:rPr>
          <w:rFonts w:cs="Arial"/>
          <w:color w:val="000000"/>
          <w:lang w:val="es-ES" w:eastAsia="zh-CN"/>
        </w:rPr>
        <w:t>T</w:t>
      </w:r>
      <w:r w:rsidR="001320A9">
        <w:rPr>
          <w:rFonts w:cs="Arial"/>
          <w:color w:val="000000"/>
          <w:lang w:val="es-ES" w:eastAsia="zh-CN"/>
        </w:rPr>
        <w:t>odos los días, a las 12 h</w:t>
      </w:r>
      <w:r w:rsidR="00F55F96">
        <w:rPr>
          <w:rFonts w:cs="Arial"/>
          <w:color w:val="000000"/>
          <w:lang w:val="es-ES" w:eastAsia="zh-CN"/>
        </w:rPr>
        <w:t>oras</w:t>
      </w:r>
      <w:r w:rsidR="00F56DAE" w:rsidRPr="00F56DAE">
        <w:rPr>
          <w:rFonts w:cs="Arial"/>
          <w:color w:val="000000"/>
          <w:lang w:val="es-ES" w:eastAsia="zh-CN"/>
        </w:rPr>
        <w:t xml:space="preserve">, Daniel </w:t>
      </w:r>
      <w:proofErr w:type="spellStart"/>
      <w:r w:rsidR="00F56DAE" w:rsidRPr="00F56DAE">
        <w:rPr>
          <w:rFonts w:cs="Arial"/>
          <w:color w:val="000000"/>
          <w:lang w:val="es-ES" w:eastAsia="zh-CN"/>
        </w:rPr>
        <w:t>Manelli</w:t>
      </w:r>
      <w:proofErr w:type="spellEnd"/>
      <w:r w:rsidR="00F56DAE" w:rsidRPr="00F56DAE">
        <w:rPr>
          <w:rFonts w:cs="Arial"/>
          <w:color w:val="000000"/>
          <w:lang w:val="es-ES" w:eastAsia="zh-CN"/>
        </w:rPr>
        <w:t>, de CLAAS Argentina, capacita</w:t>
      </w:r>
      <w:r w:rsidR="00BE5E38">
        <w:rPr>
          <w:rFonts w:cs="Arial"/>
          <w:color w:val="000000"/>
          <w:lang w:val="es-ES" w:eastAsia="zh-CN"/>
        </w:rPr>
        <w:t xml:space="preserve"> </w:t>
      </w:r>
      <w:r w:rsidR="00F56DAE" w:rsidRPr="00F56DAE">
        <w:rPr>
          <w:rFonts w:cs="Arial"/>
          <w:color w:val="000000"/>
          <w:lang w:val="es-ES" w:eastAsia="zh-CN"/>
        </w:rPr>
        <w:t xml:space="preserve">sobre tecnologías para el desarrollo de silos de calidad. </w:t>
      </w:r>
    </w:p>
    <w:p w14:paraId="4E116CFB" w14:textId="0D8EB127" w:rsidR="000C5B9B" w:rsidRDefault="000C5B9B" w:rsidP="00F56DAE">
      <w:pPr>
        <w:autoSpaceDE w:val="0"/>
        <w:autoSpaceDN w:val="0"/>
        <w:adjustRightInd w:val="0"/>
        <w:rPr>
          <w:rFonts w:cs="Arial"/>
          <w:color w:val="000000"/>
          <w:lang w:val="es-ES" w:eastAsia="zh-CN"/>
        </w:rPr>
      </w:pPr>
    </w:p>
    <w:p w14:paraId="6603FC11" w14:textId="4793F4F6" w:rsidR="000C5B9B" w:rsidRDefault="000C5B9B" w:rsidP="000C5B9B">
      <w:pPr>
        <w:rPr>
          <w:rFonts w:ascii="Tahoma" w:hAnsi="Tahoma" w:cs="Tahoma"/>
          <w:iCs/>
          <w:lang w:val="es-ES_tradnl"/>
        </w:rPr>
      </w:pPr>
      <w:r w:rsidRPr="000C5B9B">
        <w:rPr>
          <w:rFonts w:ascii="Tahoma" w:hAnsi="Tahoma" w:cs="Tahoma"/>
          <w:iCs/>
          <w:lang w:val="es-ES_tradnl"/>
        </w:rPr>
        <w:t xml:space="preserve">La picadora JAGUAR está presente en el país en forma ininterrumpida desde hace 27 años con una cobertura de servicios y repuestos sin comparación. Cuenta con una gama de productos y opciones de equipamiento para confeccionar cualquier tipo de reservas, en cualquier zona del país y de alta calidad para el mayor aprovechamiento nutricional. El toque de distinción lo da la nueva generación de cabezales ORBIS, destacados </w:t>
      </w:r>
      <w:r w:rsidR="001320A9">
        <w:rPr>
          <w:rFonts w:ascii="Tahoma" w:hAnsi="Tahoma" w:cs="Tahoma"/>
          <w:iCs/>
          <w:lang w:val="es-ES_tradnl"/>
        </w:rPr>
        <w:t>por un mantenimiento sencillo cada</w:t>
      </w:r>
      <w:r w:rsidRPr="000C5B9B">
        <w:rPr>
          <w:rFonts w:ascii="Tahoma" w:hAnsi="Tahoma" w:cs="Tahoma"/>
          <w:iCs/>
          <w:lang w:val="es-ES_tradnl"/>
        </w:rPr>
        <w:t xml:space="preserve"> 250 horas de intervalo de servicio y un plegado en tiempo récord de tan solo 15 segundos.</w:t>
      </w:r>
    </w:p>
    <w:p w14:paraId="222FF3F1" w14:textId="77777777" w:rsidR="00682F5E" w:rsidRPr="00F56DAE" w:rsidRDefault="00682F5E" w:rsidP="00F56DAE">
      <w:pPr>
        <w:autoSpaceDE w:val="0"/>
        <w:autoSpaceDN w:val="0"/>
        <w:adjustRightInd w:val="0"/>
        <w:rPr>
          <w:rFonts w:cs="Arial"/>
          <w:color w:val="000000"/>
          <w:lang w:val="es-ES" w:eastAsia="zh-CN"/>
        </w:rPr>
      </w:pPr>
    </w:p>
    <w:p w14:paraId="421F1376" w14:textId="3D3A69A3" w:rsidR="000F4A18" w:rsidRPr="00F56DAE" w:rsidRDefault="000F4A18" w:rsidP="00F56DAE">
      <w:pPr>
        <w:autoSpaceDE w:val="0"/>
        <w:autoSpaceDN w:val="0"/>
        <w:adjustRightInd w:val="0"/>
        <w:rPr>
          <w:rFonts w:cs="Arial"/>
          <w:color w:val="000000"/>
          <w:lang w:val="es-ES" w:eastAsia="zh-CN"/>
        </w:rPr>
      </w:pPr>
    </w:p>
    <w:p w14:paraId="09F261D9" w14:textId="77777777" w:rsidR="000F4A18" w:rsidRPr="00F56DAE" w:rsidRDefault="000F4A18" w:rsidP="00F56DAE">
      <w:pPr>
        <w:autoSpaceDE w:val="0"/>
        <w:autoSpaceDN w:val="0"/>
        <w:adjustRightInd w:val="0"/>
        <w:rPr>
          <w:rFonts w:cs="Arial"/>
          <w:i/>
          <w:iCs/>
          <w:color w:val="000000"/>
          <w:lang w:val="es-ES" w:eastAsia="zh-CN"/>
        </w:rPr>
      </w:pPr>
      <w:r w:rsidRPr="00F56DAE">
        <w:rPr>
          <w:rFonts w:cs="Arial"/>
          <w:i/>
          <w:iCs/>
          <w:color w:val="000000"/>
          <w:lang w:val="es-ES" w:eastAsia="zh-CN"/>
        </w:rPr>
        <w:t>Sobre CLAAS</w:t>
      </w:r>
    </w:p>
    <w:p w14:paraId="32A071B6" w14:textId="77777777" w:rsidR="000F4A18" w:rsidRPr="00F56DAE" w:rsidRDefault="000F4A18" w:rsidP="00F56DAE">
      <w:pPr>
        <w:autoSpaceDE w:val="0"/>
        <w:autoSpaceDN w:val="0"/>
        <w:adjustRightInd w:val="0"/>
        <w:rPr>
          <w:rFonts w:cs="Arial"/>
          <w:i/>
          <w:iCs/>
          <w:color w:val="000000"/>
          <w:lang w:val="es-ES" w:eastAsia="zh-CN"/>
        </w:rPr>
      </w:pPr>
      <w:r w:rsidRPr="00F56DAE">
        <w:rPr>
          <w:rFonts w:cs="Arial"/>
          <w:i/>
          <w:iCs/>
          <w:color w:val="000000"/>
          <w:lang w:val="es-ES" w:eastAsia="zh-CN"/>
        </w:rPr>
        <w:t xml:space="preserve">CLAAS (www.claas-group.com) es una empresa familiar fundada en 1913, una de las principales fabricantes mundiales de maquinaria agrícola. La compañía, con sede en </w:t>
      </w:r>
      <w:proofErr w:type="spellStart"/>
      <w:r w:rsidRPr="00F56DAE">
        <w:rPr>
          <w:rFonts w:cs="Arial"/>
          <w:i/>
          <w:iCs/>
          <w:color w:val="000000"/>
          <w:lang w:val="es-ES" w:eastAsia="zh-CN"/>
        </w:rPr>
        <w:t>Harsewinkel</w:t>
      </w:r>
      <w:proofErr w:type="spellEnd"/>
      <w:r w:rsidRPr="00F56DAE">
        <w:rPr>
          <w:rFonts w:cs="Arial"/>
          <w:i/>
          <w:iCs/>
          <w:color w:val="000000"/>
          <w:lang w:val="es-ES" w:eastAsia="zh-CN"/>
        </w:rPr>
        <w:t xml:space="preserve"> (Alemania) es líder mundial en el mercado de picadoras de forraje. CLAAS también domina el mercado europeo en el segmento de las cosechadoras. A su vez, ocupa los primeros lugares en tecnología agrícola mundial con sus tractores, empacadoras agrícolas y máquinas recolectoras de forrajes. La tecnología de la información agrícola de vanguardia también forma parte de su gama de productos. CLAAS emplea a más de 11.900 personas en todo el mundo y ha facturado 4.800 millones de euros en el ejercicio 2021.</w:t>
      </w:r>
    </w:p>
    <w:p w14:paraId="04F36EE8" w14:textId="77777777" w:rsidR="000F4A18" w:rsidRPr="00F56DAE" w:rsidRDefault="000F4A18" w:rsidP="00F56DAE">
      <w:pPr>
        <w:autoSpaceDE w:val="0"/>
        <w:autoSpaceDN w:val="0"/>
        <w:adjustRightInd w:val="0"/>
        <w:rPr>
          <w:rFonts w:cs="Arial"/>
          <w:color w:val="000000"/>
          <w:lang w:val="es-ES" w:eastAsia="zh-CN"/>
        </w:rPr>
      </w:pPr>
    </w:p>
    <w:p w14:paraId="33145249" w14:textId="226B5DCB" w:rsidR="004B5526" w:rsidRPr="00F56DAE" w:rsidRDefault="004B5526" w:rsidP="00F56DAE">
      <w:pPr>
        <w:autoSpaceDE w:val="0"/>
        <w:autoSpaceDN w:val="0"/>
        <w:adjustRightInd w:val="0"/>
        <w:rPr>
          <w:rFonts w:cs="Arial"/>
          <w:color w:val="000000"/>
          <w:lang w:val="es-ES" w:eastAsia="zh-CN"/>
        </w:rPr>
      </w:pPr>
    </w:p>
    <w:sectPr w:rsidR="004B5526" w:rsidRPr="00F56DAE" w:rsidSect="009A714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97" w:right="1418" w:bottom="1134" w:left="1418" w:header="851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00EF" w14:textId="77777777" w:rsidR="00EA4163" w:rsidRDefault="00EA4163">
      <w:r>
        <w:separator/>
      </w:r>
    </w:p>
  </w:endnote>
  <w:endnote w:type="continuationSeparator" w:id="0">
    <w:p w14:paraId="2F230536" w14:textId="77777777" w:rsidR="00EA4163" w:rsidRDefault="00EA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W01-65Medi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8245" w14:textId="26992441" w:rsidR="000713C7" w:rsidRPr="00B85526" w:rsidRDefault="000713C7">
    <w:pPr>
      <w:pStyle w:val="Piedepgina"/>
      <w:jc w:val="center"/>
      <w:rPr>
        <w:lang w:val="en-GB"/>
      </w:rPr>
    </w:pPr>
  </w:p>
  <w:p w14:paraId="2223697C" w14:textId="77777777" w:rsidR="000713C7" w:rsidRPr="00B85526" w:rsidRDefault="000713C7">
    <w:pPr>
      <w:pStyle w:val="Piedepgin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16F4" w14:textId="6C8F4148" w:rsidR="000F4A18" w:rsidRDefault="000F4A18" w:rsidP="000F4A18">
    <w:pPr>
      <w:pStyle w:val="Encabezado"/>
      <w:tabs>
        <w:tab w:val="clear" w:pos="9072"/>
        <w:tab w:val="right" w:pos="9070"/>
      </w:tabs>
    </w:pPr>
  </w:p>
  <w:p w14:paraId="4EC866C2" w14:textId="77777777" w:rsidR="000F4A18" w:rsidRPr="00D51DBF" w:rsidRDefault="000F4A18" w:rsidP="000F4A18">
    <w:pPr>
      <w:pStyle w:val="Encabezado"/>
      <w:tabs>
        <w:tab w:val="clear" w:pos="9072"/>
        <w:tab w:val="right" w:pos="9070"/>
      </w:tabs>
    </w:pPr>
  </w:p>
  <w:p w14:paraId="4D866EC6" w14:textId="77777777" w:rsidR="000F4A18" w:rsidRPr="008B4858" w:rsidRDefault="000F4A18" w:rsidP="000F4A18">
    <w:pPr>
      <w:pStyle w:val="Piedepgina"/>
      <w:tabs>
        <w:tab w:val="left" w:pos="555"/>
        <w:tab w:val="left" w:pos="6930"/>
      </w:tabs>
      <w:jc w:val="right"/>
      <w:rPr>
        <w:rFonts w:ascii="Tahoma" w:hAnsi="Tahoma" w:cs="Tahoma"/>
        <w:color w:val="000000"/>
        <w:sz w:val="14"/>
        <w:szCs w:val="16"/>
      </w:rPr>
    </w:pP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Prensa: SAVIA Comunicación </w:t>
    </w:r>
  </w:p>
  <w:p w14:paraId="39547D7E" w14:textId="77777777" w:rsidR="000F4A18" w:rsidRPr="008B4858" w:rsidRDefault="000F4A18" w:rsidP="000F4A18">
    <w:pPr>
      <w:pStyle w:val="Piedepgina"/>
      <w:tabs>
        <w:tab w:val="left" w:pos="555"/>
      </w:tabs>
      <w:jc w:val="right"/>
      <w:rPr>
        <w:rFonts w:ascii="Tahoma" w:hAnsi="Tahoma" w:cs="Tahoma"/>
        <w:color w:val="000000"/>
        <w:sz w:val="14"/>
        <w:szCs w:val="16"/>
      </w:rPr>
    </w:pP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 Tel. 011 4545 7734 - </w:t>
    </w:r>
    <w:hyperlink r:id="rId1" w:history="1">
      <w:r w:rsidRPr="006D1AB3">
        <w:rPr>
          <w:rFonts w:ascii="Tahoma" w:hAnsi="Tahoma" w:cs="Tahoma"/>
          <w:noProof/>
          <w:color w:val="000000"/>
          <w:sz w:val="14"/>
          <w:szCs w:val="16"/>
          <w:lang w:val="es-MX"/>
        </w:rPr>
        <w:t>prensa@saviacomunicacion.com.ar</w:t>
      </w:r>
    </w:hyperlink>
  </w:p>
  <w:p w14:paraId="795F2343" w14:textId="77777777" w:rsidR="000F4A18" w:rsidRPr="006D1AB3" w:rsidRDefault="00EA4163" w:rsidP="000F4A18">
    <w:pPr>
      <w:pStyle w:val="Piedepgina"/>
      <w:tabs>
        <w:tab w:val="left" w:pos="6450"/>
      </w:tabs>
      <w:jc w:val="right"/>
      <w:rPr>
        <w:rFonts w:ascii="Tahoma" w:hAnsi="Tahoma" w:cs="Tahoma"/>
        <w:noProof/>
        <w:color w:val="000000"/>
        <w:sz w:val="14"/>
        <w:szCs w:val="16"/>
        <w:lang w:val="es-MX"/>
      </w:rPr>
    </w:pPr>
    <w:hyperlink r:id="rId2" w:history="1">
      <w:r w:rsidR="000F4A18" w:rsidRPr="006D1AB3">
        <w:rPr>
          <w:rFonts w:ascii="Tahoma" w:hAnsi="Tahoma" w:cs="Tahoma"/>
          <w:noProof/>
          <w:color w:val="000000"/>
          <w:sz w:val="14"/>
          <w:szCs w:val="16"/>
          <w:lang w:val="es-MX"/>
        </w:rPr>
        <w:t>www.saviacomunicacion.com.ar</w:t>
      </w:r>
    </w:hyperlink>
    <w:r w:rsidR="000F4A18"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   </w:t>
    </w:r>
  </w:p>
  <w:p w14:paraId="39B835DB" w14:textId="45BE4D3A" w:rsidR="000713C7" w:rsidRPr="000F4A18" w:rsidRDefault="000F4A18" w:rsidP="000F4A18">
    <w:pPr>
      <w:pStyle w:val="Piedepgina"/>
      <w:tabs>
        <w:tab w:val="left" w:pos="6450"/>
      </w:tabs>
      <w:jc w:val="right"/>
      <w:rPr>
        <w:rFonts w:ascii="Tahoma" w:hAnsi="Tahoma" w:cs="Tahoma"/>
        <w:noProof/>
        <w:color w:val="000000"/>
        <w:sz w:val="14"/>
        <w:szCs w:val="16"/>
        <w:lang w:val="es-MX"/>
      </w:rPr>
    </w:pPr>
    <w:r w:rsidRPr="000A5984">
      <w:rPr>
        <w:rFonts w:ascii="Tahoma" w:hAnsi="Tahoma" w:cs="Tahoma"/>
        <w:noProof/>
        <w:color w:val="000000"/>
        <w:sz w:val="14"/>
        <w:szCs w:val="16"/>
        <w:vertAlign w:val="subscript"/>
        <w:lang w:val="es-AR" w:eastAsia="es-AR"/>
      </w:rPr>
      <w:drawing>
        <wp:inline distT="0" distB="0" distL="0" distR="0" wp14:anchorId="00BFC31E" wp14:editId="57ACF704">
          <wp:extent cx="152400" cy="152400"/>
          <wp:effectExtent l="0" t="0" r="0" b="0"/>
          <wp:docPr id="4" name="Imagen 4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Facebo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savia.comunicacion </w:t>
    </w:r>
    <w:r w:rsidRPr="000A5984">
      <w:rPr>
        <w:rFonts w:ascii="Tahoma" w:hAnsi="Tahoma" w:cs="Tahoma"/>
        <w:noProof/>
        <w:color w:val="000000"/>
        <w:sz w:val="14"/>
        <w:szCs w:val="16"/>
        <w:lang w:val="es-AR" w:eastAsia="es-AR"/>
      </w:rPr>
      <w:drawing>
        <wp:inline distT="0" distB="0" distL="0" distR="0" wp14:anchorId="218D393C" wp14:editId="41D97D80">
          <wp:extent cx="152400" cy="152400"/>
          <wp:effectExtent l="0" t="0" r="0" b="0"/>
          <wp:docPr id="5" name="Imagen 5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>@saviaprensa</w:t>
    </w:r>
    <w:r w:rsidRPr="001C3377">
      <w:t xml:space="preserve"> </w:t>
    </w:r>
    <w:r w:rsidRPr="000A5984">
      <w:rPr>
        <w:rFonts w:ascii="Tahoma" w:hAnsi="Tahoma" w:cs="Tahoma"/>
        <w:noProof/>
        <w:color w:val="000000"/>
        <w:sz w:val="14"/>
        <w:szCs w:val="16"/>
        <w:lang w:val="es-AR" w:eastAsia="es-AR"/>
      </w:rPr>
      <w:drawing>
        <wp:inline distT="0" distB="0" distL="0" distR="0" wp14:anchorId="4FB07503" wp14:editId="3F85C1F1">
          <wp:extent cx="180810" cy="163388"/>
          <wp:effectExtent l="0" t="0" r="0" b="8255"/>
          <wp:docPr id="2" name="Imagen 2" descr="C:\Users\Usuario\AppData\Local\Microsoft\Windows\INetCache\Content.Word\160511143151_instagram_nuevo_logo_640x360_instagram_nocred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AppData\Local\Microsoft\Windows\INetCache\Content.Word\160511143151_instagram_nuevo_logo_640x360_instagram_nocredit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50" r="20000"/>
                  <a:stretch>
                    <a:fillRect/>
                  </a:stretch>
                </pic:blipFill>
                <pic:spPr bwMode="auto">
                  <a:xfrm>
                    <a:off x="0" y="0"/>
                    <a:ext cx="302619" cy="27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color w:val="000000"/>
        <w:sz w:val="14"/>
        <w:szCs w:val="16"/>
        <w:lang w:val="es-MX"/>
      </w:rPr>
      <w:t>saviacomunicacion</w:t>
    </w:r>
    <w:r w:rsidR="000713C7" w:rsidRPr="000F4A18">
      <w:rPr>
        <w:rFonts w:cs="Arial"/>
        <w:sz w:val="16"/>
        <w:szCs w:val="16"/>
        <w:lang w:val="es-A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5024" w14:textId="77777777" w:rsidR="00EA4163" w:rsidRDefault="00EA4163">
      <w:r>
        <w:separator/>
      </w:r>
    </w:p>
  </w:footnote>
  <w:footnote w:type="continuationSeparator" w:id="0">
    <w:p w14:paraId="2CCA3051" w14:textId="77777777" w:rsidR="00EA4163" w:rsidRDefault="00EA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2445" w14:textId="77777777" w:rsidR="000713C7" w:rsidRPr="00B85526" w:rsidRDefault="000713C7">
    <w:pPr>
      <w:pStyle w:val="Encabezado"/>
      <w:rPr>
        <w:b/>
        <w:sz w:val="24"/>
        <w:lang w:val="en-GB"/>
      </w:rPr>
    </w:pPr>
  </w:p>
  <w:p w14:paraId="47AA3864" w14:textId="77777777" w:rsidR="000713C7" w:rsidRPr="00B85526" w:rsidRDefault="000713C7">
    <w:pPr>
      <w:pStyle w:val="Encabezado"/>
      <w:rPr>
        <w:b/>
        <w:lang w:val="en-GB"/>
      </w:rPr>
    </w:pPr>
  </w:p>
  <w:p w14:paraId="68423F8C" w14:textId="77777777" w:rsidR="000713C7" w:rsidRPr="00B85526" w:rsidRDefault="000713C7">
    <w:pPr>
      <w:pStyle w:val="Encabezado"/>
      <w:rPr>
        <w:b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E91B" w14:textId="77777777" w:rsidR="000713C7" w:rsidRPr="00B85526" w:rsidRDefault="000713C7">
    <w:pPr>
      <w:pStyle w:val="Encabezado"/>
      <w:rPr>
        <w:b/>
        <w:sz w:val="24"/>
        <w:lang w:val="en-GB"/>
      </w:rPr>
    </w:pPr>
  </w:p>
  <w:p w14:paraId="6AF19E47" w14:textId="77777777" w:rsidR="000713C7" w:rsidRPr="00B85526" w:rsidRDefault="00317C14">
    <w:pPr>
      <w:pStyle w:val="Encabezado"/>
      <w:rPr>
        <w:b/>
        <w:sz w:val="24"/>
        <w:lang w:val="en-GB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5F32888A" wp14:editId="30AD0DDF">
          <wp:simplePos x="0" y="0"/>
          <wp:positionH relativeFrom="column">
            <wp:posOffset>4251960</wp:posOffset>
          </wp:positionH>
          <wp:positionV relativeFrom="paragraph">
            <wp:posOffset>55880</wp:posOffset>
          </wp:positionV>
          <wp:extent cx="2162175" cy="361950"/>
          <wp:effectExtent l="0" t="0" r="0" b="0"/>
          <wp:wrapTight wrapText="bothSides">
            <wp:wrapPolygon edited="0">
              <wp:start x="0" y="0"/>
              <wp:lineTo x="0" y="21221"/>
              <wp:lineTo x="21441" y="21221"/>
              <wp:lineTo x="21441" y="0"/>
              <wp:lineTo x="0" y="0"/>
            </wp:wrapPolygon>
          </wp:wrapTight>
          <wp:docPr id="3" name="Bild 4" descr="132679_Offi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132679_Offi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51F218" w14:textId="77777777" w:rsidR="000713C7" w:rsidRPr="00B85526" w:rsidRDefault="000713C7" w:rsidP="000C39AB">
    <w:pPr>
      <w:pStyle w:val="Encabezado"/>
      <w:tabs>
        <w:tab w:val="clear" w:pos="4536"/>
        <w:tab w:val="clear" w:pos="9072"/>
        <w:tab w:val="right" w:pos="9070"/>
      </w:tabs>
      <w:rPr>
        <w:lang w:val="en-GB"/>
      </w:rPr>
    </w:pPr>
    <w:r w:rsidRPr="00B85526">
      <w:rPr>
        <w:sz w:val="24"/>
        <w:lang w:val="en-GB"/>
      </w:rPr>
      <w:t>Press release</w:t>
    </w:r>
    <w:r w:rsidRPr="00B85526">
      <w:rPr>
        <w:sz w:val="24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52985"/>
    <w:multiLevelType w:val="hybridMultilevel"/>
    <w:tmpl w:val="F8903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D9549F"/>
    <w:multiLevelType w:val="hybridMultilevel"/>
    <w:tmpl w:val="238C3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E7943"/>
    <w:multiLevelType w:val="hybridMultilevel"/>
    <w:tmpl w:val="B92078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9B50F3"/>
    <w:multiLevelType w:val="hybridMultilevel"/>
    <w:tmpl w:val="9B3A69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5E127E"/>
    <w:multiLevelType w:val="hybridMultilevel"/>
    <w:tmpl w:val="5E8ED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E4C95"/>
    <w:multiLevelType w:val="hybridMultilevel"/>
    <w:tmpl w:val="88384184"/>
    <w:lvl w:ilvl="0" w:tplc="A8E4A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B7AF2"/>
    <w:multiLevelType w:val="hybridMultilevel"/>
    <w:tmpl w:val="95681FF4"/>
    <w:lvl w:ilvl="0" w:tplc="0CDA697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011132"/>
    <w:multiLevelType w:val="hybridMultilevel"/>
    <w:tmpl w:val="9228A8C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578335">
    <w:abstractNumId w:val="1"/>
  </w:num>
  <w:num w:numId="2" w16cid:durableId="251472371">
    <w:abstractNumId w:val="4"/>
  </w:num>
  <w:num w:numId="3" w16cid:durableId="125438460">
    <w:abstractNumId w:val="6"/>
  </w:num>
  <w:num w:numId="4" w16cid:durableId="799614264">
    <w:abstractNumId w:val="3"/>
  </w:num>
  <w:num w:numId="5" w16cid:durableId="410665121">
    <w:abstractNumId w:val="2"/>
  </w:num>
  <w:num w:numId="6" w16cid:durableId="129175377">
    <w:abstractNumId w:val="0"/>
  </w:num>
  <w:num w:numId="7" w16cid:durableId="1670061274">
    <w:abstractNumId w:val="5"/>
  </w:num>
  <w:num w:numId="8" w16cid:durableId="14977259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CD"/>
    <w:rsid w:val="00007CF6"/>
    <w:rsid w:val="00016BA4"/>
    <w:rsid w:val="00023DB4"/>
    <w:rsid w:val="0003224E"/>
    <w:rsid w:val="0003272B"/>
    <w:rsid w:val="0003736B"/>
    <w:rsid w:val="0004669E"/>
    <w:rsid w:val="00046C8A"/>
    <w:rsid w:val="00051E34"/>
    <w:rsid w:val="00053AA9"/>
    <w:rsid w:val="00064774"/>
    <w:rsid w:val="000713C7"/>
    <w:rsid w:val="000848DB"/>
    <w:rsid w:val="000852E9"/>
    <w:rsid w:val="000B1D2E"/>
    <w:rsid w:val="000B38E1"/>
    <w:rsid w:val="000B619C"/>
    <w:rsid w:val="000C1FCA"/>
    <w:rsid w:val="000C39AB"/>
    <w:rsid w:val="000C4877"/>
    <w:rsid w:val="000C5B9B"/>
    <w:rsid w:val="000C6226"/>
    <w:rsid w:val="000D07A1"/>
    <w:rsid w:val="000D1100"/>
    <w:rsid w:val="000D521C"/>
    <w:rsid w:val="000E3AC1"/>
    <w:rsid w:val="000F4A18"/>
    <w:rsid w:val="00110BB5"/>
    <w:rsid w:val="00112B03"/>
    <w:rsid w:val="001216BC"/>
    <w:rsid w:val="001235CF"/>
    <w:rsid w:val="001320A9"/>
    <w:rsid w:val="001427F6"/>
    <w:rsid w:val="001450E4"/>
    <w:rsid w:val="00153CB4"/>
    <w:rsid w:val="00154FB7"/>
    <w:rsid w:val="00156BB1"/>
    <w:rsid w:val="00166E86"/>
    <w:rsid w:val="0017309E"/>
    <w:rsid w:val="001741FA"/>
    <w:rsid w:val="001746B1"/>
    <w:rsid w:val="00180A07"/>
    <w:rsid w:val="00191DFF"/>
    <w:rsid w:val="00196602"/>
    <w:rsid w:val="001A3C6B"/>
    <w:rsid w:val="001B07A5"/>
    <w:rsid w:val="001C1570"/>
    <w:rsid w:val="001D462E"/>
    <w:rsid w:val="001D7C94"/>
    <w:rsid w:val="001E01AB"/>
    <w:rsid w:val="001E0E01"/>
    <w:rsid w:val="001E1ACF"/>
    <w:rsid w:val="001F314C"/>
    <w:rsid w:val="002020FD"/>
    <w:rsid w:val="00213285"/>
    <w:rsid w:val="00213C29"/>
    <w:rsid w:val="00215BE8"/>
    <w:rsid w:val="00216ADB"/>
    <w:rsid w:val="00225894"/>
    <w:rsid w:val="00232D58"/>
    <w:rsid w:val="00252740"/>
    <w:rsid w:val="00253FE3"/>
    <w:rsid w:val="00255BC7"/>
    <w:rsid w:val="00255EAF"/>
    <w:rsid w:val="00256F29"/>
    <w:rsid w:val="00260818"/>
    <w:rsid w:val="0026308E"/>
    <w:rsid w:val="002755BA"/>
    <w:rsid w:val="00284701"/>
    <w:rsid w:val="002942A4"/>
    <w:rsid w:val="00296870"/>
    <w:rsid w:val="002A5BD9"/>
    <w:rsid w:val="002A61E4"/>
    <w:rsid w:val="002C67C8"/>
    <w:rsid w:val="002D293F"/>
    <w:rsid w:val="002D4FE4"/>
    <w:rsid w:val="002E2FD7"/>
    <w:rsid w:val="002E38FF"/>
    <w:rsid w:val="002F0C88"/>
    <w:rsid w:val="002F4428"/>
    <w:rsid w:val="00301070"/>
    <w:rsid w:val="00316306"/>
    <w:rsid w:val="003172F2"/>
    <w:rsid w:val="00317C14"/>
    <w:rsid w:val="00323D54"/>
    <w:rsid w:val="003274AE"/>
    <w:rsid w:val="003424C1"/>
    <w:rsid w:val="00350B9D"/>
    <w:rsid w:val="00352C4B"/>
    <w:rsid w:val="003577FB"/>
    <w:rsid w:val="003579CE"/>
    <w:rsid w:val="00357C7D"/>
    <w:rsid w:val="003624E8"/>
    <w:rsid w:val="00367781"/>
    <w:rsid w:val="00372876"/>
    <w:rsid w:val="003729D1"/>
    <w:rsid w:val="00380542"/>
    <w:rsid w:val="003819A7"/>
    <w:rsid w:val="00383730"/>
    <w:rsid w:val="00383E05"/>
    <w:rsid w:val="003865AE"/>
    <w:rsid w:val="00386A8D"/>
    <w:rsid w:val="003A0AC9"/>
    <w:rsid w:val="003A44AF"/>
    <w:rsid w:val="003A6603"/>
    <w:rsid w:val="003A71FC"/>
    <w:rsid w:val="003B38A4"/>
    <w:rsid w:val="003D4DBF"/>
    <w:rsid w:val="00402090"/>
    <w:rsid w:val="00403782"/>
    <w:rsid w:val="00405457"/>
    <w:rsid w:val="00412CCF"/>
    <w:rsid w:val="004130E7"/>
    <w:rsid w:val="004156E0"/>
    <w:rsid w:val="004176D8"/>
    <w:rsid w:val="00432F5E"/>
    <w:rsid w:val="00437361"/>
    <w:rsid w:val="00440B0C"/>
    <w:rsid w:val="00444667"/>
    <w:rsid w:val="00447C68"/>
    <w:rsid w:val="00462A66"/>
    <w:rsid w:val="0046375A"/>
    <w:rsid w:val="00467CD1"/>
    <w:rsid w:val="00470564"/>
    <w:rsid w:val="004718DF"/>
    <w:rsid w:val="004748E5"/>
    <w:rsid w:val="00477BFB"/>
    <w:rsid w:val="00482B34"/>
    <w:rsid w:val="00483888"/>
    <w:rsid w:val="0048671D"/>
    <w:rsid w:val="00486E50"/>
    <w:rsid w:val="00486F16"/>
    <w:rsid w:val="00490BF4"/>
    <w:rsid w:val="004914CF"/>
    <w:rsid w:val="004944F2"/>
    <w:rsid w:val="004A0028"/>
    <w:rsid w:val="004A0413"/>
    <w:rsid w:val="004A1502"/>
    <w:rsid w:val="004A65F0"/>
    <w:rsid w:val="004B195C"/>
    <w:rsid w:val="004B2894"/>
    <w:rsid w:val="004B2F21"/>
    <w:rsid w:val="004B5526"/>
    <w:rsid w:val="004C1115"/>
    <w:rsid w:val="004C473E"/>
    <w:rsid w:val="004D1A2C"/>
    <w:rsid w:val="004D2ADF"/>
    <w:rsid w:val="004D4589"/>
    <w:rsid w:val="004D563B"/>
    <w:rsid w:val="004D6365"/>
    <w:rsid w:val="004E0177"/>
    <w:rsid w:val="004E44FD"/>
    <w:rsid w:val="004E6A1B"/>
    <w:rsid w:val="004F1F6A"/>
    <w:rsid w:val="004F4EA0"/>
    <w:rsid w:val="00502CD3"/>
    <w:rsid w:val="00504F92"/>
    <w:rsid w:val="00511103"/>
    <w:rsid w:val="00513188"/>
    <w:rsid w:val="00517D2C"/>
    <w:rsid w:val="0052556F"/>
    <w:rsid w:val="0052679D"/>
    <w:rsid w:val="005416DB"/>
    <w:rsid w:val="00545BB1"/>
    <w:rsid w:val="00547254"/>
    <w:rsid w:val="00550B81"/>
    <w:rsid w:val="00552324"/>
    <w:rsid w:val="00573541"/>
    <w:rsid w:val="00575729"/>
    <w:rsid w:val="00575A7A"/>
    <w:rsid w:val="005760F8"/>
    <w:rsid w:val="00577670"/>
    <w:rsid w:val="00577982"/>
    <w:rsid w:val="005844FE"/>
    <w:rsid w:val="00587A7C"/>
    <w:rsid w:val="00592E73"/>
    <w:rsid w:val="00595398"/>
    <w:rsid w:val="00596D95"/>
    <w:rsid w:val="005A03DA"/>
    <w:rsid w:val="005A7CC5"/>
    <w:rsid w:val="005B3AE4"/>
    <w:rsid w:val="005C7287"/>
    <w:rsid w:val="005D2C1D"/>
    <w:rsid w:val="005D5426"/>
    <w:rsid w:val="005D5872"/>
    <w:rsid w:val="005E3936"/>
    <w:rsid w:val="005E49AA"/>
    <w:rsid w:val="005E74E0"/>
    <w:rsid w:val="005F2101"/>
    <w:rsid w:val="00601E55"/>
    <w:rsid w:val="00602D51"/>
    <w:rsid w:val="006043AD"/>
    <w:rsid w:val="006065D0"/>
    <w:rsid w:val="00607E07"/>
    <w:rsid w:val="0061282C"/>
    <w:rsid w:val="00616C73"/>
    <w:rsid w:val="00616F8D"/>
    <w:rsid w:val="00617B0E"/>
    <w:rsid w:val="00623D00"/>
    <w:rsid w:val="00624438"/>
    <w:rsid w:val="00633E8F"/>
    <w:rsid w:val="006365F5"/>
    <w:rsid w:val="006369B5"/>
    <w:rsid w:val="00642588"/>
    <w:rsid w:val="006477DF"/>
    <w:rsid w:val="0065197E"/>
    <w:rsid w:val="00655BD9"/>
    <w:rsid w:val="006563B5"/>
    <w:rsid w:val="00670875"/>
    <w:rsid w:val="00682F5E"/>
    <w:rsid w:val="00684E63"/>
    <w:rsid w:val="0068670B"/>
    <w:rsid w:val="00686C81"/>
    <w:rsid w:val="006926C7"/>
    <w:rsid w:val="0069548A"/>
    <w:rsid w:val="006A0B34"/>
    <w:rsid w:val="006A180C"/>
    <w:rsid w:val="006A38CD"/>
    <w:rsid w:val="006B1A67"/>
    <w:rsid w:val="006B1BA8"/>
    <w:rsid w:val="006B2904"/>
    <w:rsid w:val="006B4310"/>
    <w:rsid w:val="006E1D4B"/>
    <w:rsid w:val="007024D8"/>
    <w:rsid w:val="0070517F"/>
    <w:rsid w:val="007071E3"/>
    <w:rsid w:val="0070725E"/>
    <w:rsid w:val="00711189"/>
    <w:rsid w:val="007202E9"/>
    <w:rsid w:val="00726FD6"/>
    <w:rsid w:val="0072759D"/>
    <w:rsid w:val="007346EE"/>
    <w:rsid w:val="00735C68"/>
    <w:rsid w:val="0073728D"/>
    <w:rsid w:val="0076167C"/>
    <w:rsid w:val="00776CA1"/>
    <w:rsid w:val="00782F99"/>
    <w:rsid w:val="007867BE"/>
    <w:rsid w:val="007931DE"/>
    <w:rsid w:val="00796241"/>
    <w:rsid w:val="007976AB"/>
    <w:rsid w:val="00797B22"/>
    <w:rsid w:val="007B23C9"/>
    <w:rsid w:val="007B569D"/>
    <w:rsid w:val="007B5EF1"/>
    <w:rsid w:val="007C340D"/>
    <w:rsid w:val="007C4A7F"/>
    <w:rsid w:val="007D45FE"/>
    <w:rsid w:val="007D67AE"/>
    <w:rsid w:val="007D7D23"/>
    <w:rsid w:val="007E7BBE"/>
    <w:rsid w:val="007F4389"/>
    <w:rsid w:val="008015B6"/>
    <w:rsid w:val="00801FCC"/>
    <w:rsid w:val="0081155C"/>
    <w:rsid w:val="0081795F"/>
    <w:rsid w:val="00820BB6"/>
    <w:rsid w:val="00823CF8"/>
    <w:rsid w:val="008252FF"/>
    <w:rsid w:val="00830975"/>
    <w:rsid w:val="00832729"/>
    <w:rsid w:val="00836D44"/>
    <w:rsid w:val="008423E9"/>
    <w:rsid w:val="008450C1"/>
    <w:rsid w:val="00846F50"/>
    <w:rsid w:val="00850C07"/>
    <w:rsid w:val="0085363D"/>
    <w:rsid w:val="00857241"/>
    <w:rsid w:val="00872CF2"/>
    <w:rsid w:val="00873D20"/>
    <w:rsid w:val="008754CF"/>
    <w:rsid w:val="00875AF4"/>
    <w:rsid w:val="00880969"/>
    <w:rsid w:val="00883336"/>
    <w:rsid w:val="008841B0"/>
    <w:rsid w:val="00884950"/>
    <w:rsid w:val="008851DA"/>
    <w:rsid w:val="00886E84"/>
    <w:rsid w:val="00890F10"/>
    <w:rsid w:val="0089452B"/>
    <w:rsid w:val="00896282"/>
    <w:rsid w:val="0089667B"/>
    <w:rsid w:val="00896EDE"/>
    <w:rsid w:val="0089704F"/>
    <w:rsid w:val="008A1FDE"/>
    <w:rsid w:val="008A6278"/>
    <w:rsid w:val="008C1803"/>
    <w:rsid w:val="008C3C0D"/>
    <w:rsid w:val="008C443C"/>
    <w:rsid w:val="008C4DDA"/>
    <w:rsid w:val="008C5479"/>
    <w:rsid w:val="008C6033"/>
    <w:rsid w:val="008C6B1F"/>
    <w:rsid w:val="008D48C8"/>
    <w:rsid w:val="008E494B"/>
    <w:rsid w:val="008F06BD"/>
    <w:rsid w:val="008F0702"/>
    <w:rsid w:val="008F3EB0"/>
    <w:rsid w:val="008F6898"/>
    <w:rsid w:val="00900A46"/>
    <w:rsid w:val="00900BAD"/>
    <w:rsid w:val="00900E79"/>
    <w:rsid w:val="009159ED"/>
    <w:rsid w:val="009216AD"/>
    <w:rsid w:val="00930C47"/>
    <w:rsid w:val="00932156"/>
    <w:rsid w:val="00932532"/>
    <w:rsid w:val="00934487"/>
    <w:rsid w:val="00945102"/>
    <w:rsid w:val="009452B8"/>
    <w:rsid w:val="00950903"/>
    <w:rsid w:val="009535C6"/>
    <w:rsid w:val="00953712"/>
    <w:rsid w:val="009606C8"/>
    <w:rsid w:val="009632E5"/>
    <w:rsid w:val="009646CA"/>
    <w:rsid w:val="00965462"/>
    <w:rsid w:val="00977280"/>
    <w:rsid w:val="00980394"/>
    <w:rsid w:val="00986305"/>
    <w:rsid w:val="00993253"/>
    <w:rsid w:val="00995F56"/>
    <w:rsid w:val="00997352"/>
    <w:rsid w:val="00997593"/>
    <w:rsid w:val="009A3DDC"/>
    <w:rsid w:val="009A7147"/>
    <w:rsid w:val="009B2FFA"/>
    <w:rsid w:val="009D1BF7"/>
    <w:rsid w:val="009E5990"/>
    <w:rsid w:val="009F1214"/>
    <w:rsid w:val="009F7A86"/>
    <w:rsid w:val="00A14B95"/>
    <w:rsid w:val="00A2149A"/>
    <w:rsid w:val="00A23834"/>
    <w:rsid w:val="00A242A9"/>
    <w:rsid w:val="00A25ABF"/>
    <w:rsid w:val="00A2762C"/>
    <w:rsid w:val="00A27C0A"/>
    <w:rsid w:val="00A31C1F"/>
    <w:rsid w:val="00A3707B"/>
    <w:rsid w:val="00A40119"/>
    <w:rsid w:val="00A43873"/>
    <w:rsid w:val="00A5331F"/>
    <w:rsid w:val="00A552D9"/>
    <w:rsid w:val="00A600DD"/>
    <w:rsid w:val="00A6531D"/>
    <w:rsid w:val="00A84A7E"/>
    <w:rsid w:val="00A852AF"/>
    <w:rsid w:val="00A86DD1"/>
    <w:rsid w:val="00A91352"/>
    <w:rsid w:val="00A91FB5"/>
    <w:rsid w:val="00A935C7"/>
    <w:rsid w:val="00A978C3"/>
    <w:rsid w:val="00AA022C"/>
    <w:rsid w:val="00AA2D85"/>
    <w:rsid w:val="00AA48BC"/>
    <w:rsid w:val="00AA675C"/>
    <w:rsid w:val="00AA7144"/>
    <w:rsid w:val="00AB3453"/>
    <w:rsid w:val="00AB55AF"/>
    <w:rsid w:val="00AC3CF0"/>
    <w:rsid w:val="00AD0100"/>
    <w:rsid w:val="00AD4F6C"/>
    <w:rsid w:val="00AE22B2"/>
    <w:rsid w:val="00AF6838"/>
    <w:rsid w:val="00B06217"/>
    <w:rsid w:val="00B10CF3"/>
    <w:rsid w:val="00B15239"/>
    <w:rsid w:val="00B162A8"/>
    <w:rsid w:val="00B202B2"/>
    <w:rsid w:val="00B262E3"/>
    <w:rsid w:val="00B370CD"/>
    <w:rsid w:val="00B42711"/>
    <w:rsid w:val="00B65FCD"/>
    <w:rsid w:val="00B665C9"/>
    <w:rsid w:val="00B6757B"/>
    <w:rsid w:val="00B72337"/>
    <w:rsid w:val="00B75128"/>
    <w:rsid w:val="00B77D50"/>
    <w:rsid w:val="00B85526"/>
    <w:rsid w:val="00B87FD0"/>
    <w:rsid w:val="00B97833"/>
    <w:rsid w:val="00BA0E72"/>
    <w:rsid w:val="00BA75EB"/>
    <w:rsid w:val="00BB44AF"/>
    <w:rsid w:val="00BC17E0"/>
    <w:rsid w:val="00BC48F0"/>
    <w:rsid w:val="00BE5E38"/>
    <w:rsid w:val="00BF28F2"/>
    <w:rsid w:val="00BF4EE5"/>
    <w:rsid w:val="00C02F7B"/>
    <w:rsid w:val="00C064B2"/>
    <w:rsid w:val="00C12A01"/>
    <w:rsid w:val="00C13E9E"/>
    <w:rsid w:val="00C1407E"/>
    <w:rsid w:val="00C24792"/>
    <w:rsid w:val="00C32F67"/>
    <w:rsid w:val="00C4112C"/>
    <w:rsid w:val="00C47ED5"/>
    <w:rsid w:val="00C50597"/>
    <w:rsid w:val="00C54B65"/>
    <w:rsid w:val="00C60874"/>
    <w:rsid w:val="00C639AF"/>
    <w:rsid w:val="00C63B74"/>
    <w:rsid w:val="00C75628"/>
    <w:rsid w:val="00C76E15"/>
    <w:rsid w:val="00C8731C"/>
    <w:rsid w:val="00C961DA"/>
    <w:rsid w:val="00CA5B89"/>
    <w:rsid w:val="00CB1776"/>
    <w:rsid w:val="00CB5FF9"/>
    <w:rsid w:val="00CC0589"/>
    <w:rsid w:val="00CC47E0"/>
    <w:rsid w:val="00CC6118"/>
    <w:rsid w:val="00CD0B21"/>
    <w:rsid w:val="00CD1D3C"/>
    <w:rsid w:val="00CD7B98"/>
    <w:rsid w:val="00CD7CB7"/>
    <w:rsid w:val="00CE08EC"/>
    <w:rsid w:val="00CF3D26"/>
    <w:rsid w:val="00D059A5"/>
    <w:rsid w:val="00D1181E"/>
    <w:rsid w:val="00D11AEC"/>
    <w:rsid w:val="00D12A5A"/>
    <w:rsid w:val="00D13E6C"/>
    <w:rsid w:val="00D13E79"/>
    <w:rsid w:val="00D2208F"/>
    <w:rsid w:val="00D25A51"/>
    <w:rsid w:val="00D26BD4"/>
    <w:rsid w:val="00D33237"/>
    <w:rsid w:val="00D352F9"/>
    <w:rsid w:val="00D36334"/>
    <w:rsid w:val="00D444FF"/>
    <w:rsid w:val="00D4745D"/>
    <w:rsid w:val="00D47D8B"/>
    <w:rsid w:val="00D51DBF"/>
    <w:rsid w:val="00D56683"/>
    <w:rsid w:val="00D61550"/>
    <w:rsid w:val="00D65AB6"/>
    <w:rsid w:val="00D66870"/>
    <w:rsid w:val="00D7794F"/>
    <w:rsid w:val="00D81F9E"/>
    <w:rsid w:val="00D93F33"/>
    <w:rsid w:val="00D94284"/>
    <w:rsid w:val="00DA1F94"/>
    <w:rsid w:val="00DB178D"/>
    <w:rsid w:val="00DB4117"/>
    <w:rsid w:val="00DB4FC1"/>
    <w:rsid w:val="00DC0222"/>
    <w:rsid w:val="00DC3FAA"/>
    <w:rsid w:val="00DC4B0B"/>
    <w:rsid w:val="00DD34C7"/>
    <w:rsid w:val="00DE311F"/>
    <w:rsid w:val="00DE3229"/>
    <w:rsid w:val="00DE3D26"/>
    <w:rsid w:val="00DE3DD8"/>
    <w:rsid w:val="00DE5886"/>
    <w:rsid w:val="00DE7210"/>
    <w:rsid w:val="00DF666E"/>
    <w:rsid w:val="00E03A1E"/>
    <w:rsid w:val="00E05BA3"/>
    <w:rsid w:val="00E05EEC"/>
    <w:rsid w:val="00E21C79"/>
    <w:rsid w:val="00E26781"/>
    <w:rsid w:val="00E3557B"/>
    <w:rsid w:val="00E377C1"/>
    <w:rsid w:val="00E54686"/>
    <w:rsid w:val="00E566CD"/>
    <w:rsid w:val="00E578AE"/>
    <w:rsid w:val="00E57919"/>
    <w:rsid w:val="00E57D0D"/>
    <w:rsid w:val="00E66829"/>
    <w:rsid w:val="00E67300"/>
    <w:rsid w:val="00E80A1C"/>
    <w:rsid w:val="00E81D58"/>
    <w:rsid w:val="00E839B7"/>
    <w:rsid w:val="00E84ABA"/>
    <w:rsid w:val="00E86F9A"/>
    <w:rsid w:val="00E90A4F"/>
    <w:rsid w:val="00E92F8F"/>
    <w:rsid w:val="00EA2509"/>
    <w:rsid w:val="00EA4163"/>
    <w:rsid w:val="00EB6322"/>
    <w:rsid w:val="00EC2864"/>
    <w:rsid w:val="00EC4A6B"/>
    <w:rsid w:val="00EC74CA"/>
    <w:rsid w:val="00EC75B9"/>
    <w:rsid w:val="00ED0912"/>
    <w:rsid w:val="00ED121A"/>
    <w:rsid w:val="00ED2368"/>
    <w:rsid w:val="00ED7838"/>
    <w:rsid w:val="00ED7972"/>
    <w:rsid w:val="00EE556B"/>
    <w:rsid w:val="00EE79D4"/>
    <w:rsid w:val="00EF46D4"/>
    <w:rsid w:val="00EF7F32"/>
    <w:rsid w:val="00F0667F"/>
    <w:rsid w:val="00F0786C"/>
    <w:rsid w:val="00F17CB3"/>
    <w:rsid w:val="00F17F24"/>
    <w:rsid w:val="00F20C84"/>
    <w:rsid w:val="00F24EC2"/>
    <w:rsid w:val="00F254D4"/>
    <w:rsid w:val="00F25917"/>
    <w:rsid w:val="00F310A2"/>
    <w:rsid w:val="00F527D9"/>
    <w:rsid w:val="00F54888"/>
    <w:rsid w:val="00F55F96"/>
    <w:rsid w:val="00F56791"/>
    <w:rsid w:val="00F56DAE"/>
    <w:rsid w:val="00F56F5B"/>
    <w:rsid w:val="00F57C76"/>
    <w:rsid w:val="00F80B2F"/>
    <w:rsid w:val="00F823CB"/>
    <w:rsid w:val="00F824B2"/>
    <w:rsid w:val="00F86EC7"/>
    <w:rsid w:val="00F935BD"/>
    <w:rsid w:val="00F95B15"/>
    <w:rsid w:val="00FB3613"/>
    <w:rsid w:val="00FB5FBE"/>
    <w:rsid w:val="00FC0FB0"/>
    <w:rsid w:val="00FC3974"/>
    <w:rsid w:val="00FC420C"/>
    <w:rsid w:val="00FC7962"/>
    <w:rsid w:val="00FF13A4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D39E79"/>
  <w14:defaultImageDpi w14:val="0"/>
  <w15:docId w15:val="{EFD0DB92-EF6C-4CEE-96DA-33C5AEB8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b/>
      <w:sz w:val="1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framePr w:hSpace="141" w:wrap="around" w:vAnchor="text" w:hAnchor="margin" w:y="220"/>
      <w:ind w:left="31" w:right="-78"/>
      <w:suppressOverlap/>
      <w:outlineLvl w:val="1"/>
    </w:pPr>
    <w:rPr>
      <w:rFonts w:cs="Arial"/>
      <w:b/>
      <w:sz w:val="1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libri Light" w:hAnsi="Calibri Light"/>
      <w:b/>
      <w:kern w:val="32"/>
      <w:sz w:val="32"/>
      <w:lang w:val="de-DE" w:eastAsia="de-DE"/>
    </w:rPr>
  </w:style>
  <w:style w:type="character" w:customStyle="1" w:styleId="Ttulo2Car">
    <w:name w:val="Título 2 Car"/>
    <w:link w:val="Ttulo2"/>
    <w:uiPriority w:val="99"/>
    <w:semiHidden/>
    <w:locked/>
    <w:rPr>
      <w:rFonts w:ascii="Calibri Light" w:hAnsi="Calibri Light"/>
      <w:b/>
      <w:i/>
      <w:sz w:val="28"/>
      <w:lang w:val="de-DE" w:eastAsia="de-DE"/>
    </w:rPr>
  </w:style>
  <w:style w:type="paragraph" w:styleId="Encabezado">
    <w:name w:val="header"/>
    <w:basedOn w:val="Normal"/>
    <w:link w:val="EncabezadoCar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/>
      <w:sz w:val="20"/>
      <w:lang w:val="de-DE" w:eastAsia="de-DE"/>
    </w:r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locked/>
    <w:rsid w:val="003865AE"/>
    <w:rPr>
      <w:rFonts w:ascii="Arial" w:hAnsi="Arial"/>
    </w:rPr>
  </w:style>
  <w:style w:type="character" w:styleId="Hipervnculo">
    <w:name w:val="Hyperlink"/>
    <w:uiPriority w:val="99"/>
    <w:semiHidden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C39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0C39AB"/>
    <w:rPr>
      <w:rFonts w:ascii="Segoe UI" w:hAnsi="Segoe UI"/>
      <w:sz w:val="18"/>
    </w:rPr>
  </w:style>
  <w:style w:type="table" w:styleId="Tablaconcuadrcula">
    <w:name w:val="Table Grid"/>
    <w:basedOn w:val="Tablanormal"/>
    <w:uiPriority w:val="99"/>
    <w:rsid w:val="00C8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215BE8"/>
    <w:pPr>
      <w:ind w:left="720"/>
      <w:contextualSpacing/>
    </w:pPr>
  </w:style>
  <w:style w:type="paragraph" w:styleId="Descripcin">
    <w:name w:val="caption"/>
    <w:basedOn w:val="Normal"/>
    <w:next w:val="Normal"/>
    <w:uiPriority w:val="99"/>
    <w:qFormat/>
    <w:rsid w:val="00253FE3"/>
    <w:pPr>
      <w:spacing w:after="200"/>
    </w:pPr>
    <w:rPr>
      <w:i/>
      <w:iCs/>
      <w:color w:val="44546A"/>
      <w:sz w:val="18"/>
      <w:szCs w:val="18"/>
    </w:rPr>
  </w:style>
  <w:style w:type="character" w:styleId="Hipervnculovisitado">
    <w:name w:val="FollowedHyperlink"/>
    <w:uiPriority w:val="99"/>
    <w:semiHidden/>
    <w:rsid w:val="00CB5FF9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26308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viacomunicacion.com.ar" TargetMode="External"/><Relationship Id="rId1" Type="http://schemas.openxmlformats.org/officeDocument/2006/relationships/hyperlink" Target="mailto:prensa@saviacomunicacion.com.ar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1D47650D83A4681DB77F129F73CA3" ma:contentTypeVersion="14" ma:contentTypeDescription="Create a new document." ma:contentTypeScope="" ma:versionID="ef70238136412b5221cf9532fef71537">
  <xsd:schema xmlns:xsd="http://www.w3.org/2001/XMLSchema" xmlns:xs="http://www.w3.org/2001/XMLSchema" xmlns:p="http://schemas.microsoft.com/office/2006/metadata/properties" xmlns:ns3="ccc67d15-ed47-42f9-9b5a-15f79142d1cc" xmlns:ns4="9c1bab78-6d1e-46d8-82ea-f78da87ee897" targetNamespace="http://schemas.microsoft.com/office/2006/metadata/properties" ma:root="true" ma:fieldsID="032ddb46d59f7b07032aa2e8c7dd4b0b" ns3:_="" ns4:_="">
    <xsd:import namespace="ccc67d15-ed47-42f9-9b5a-15f79142d1cc"/>
    <xsd:import namespace="9c1bab78-6d1e-46d8-82ea-f78da87ee8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67d15-ed47-42f9-9b5a-15f79142d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bab78-6d1e-46d8-82ea-f78da87ee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1089D-FAFF-4673-8423-D6D3C3B5E4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7E2FC-4631-4336-8C44-32FA5B0AC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67d15-ed47-42f9-9b5a-15f79142d1cc"/>
    <ds:schemaRef ds:uri="9c1bab78-6d1e-46d8-82ea-f78da87e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AB21E-71F4-48BA-8616-14A025A41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1090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CLAAS Harsewinkel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2016-11-17T09:01:00Z</cp:lastPrinted>
  <dcterms:created xsi:type="dcterms:W3CDTF">2022-05-30T13:39:00Z</dcterms:created>
  <dcterms:modified xsi:type="dcterms:W3CDTF">2022-05-31T17:12:00Z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0x0101009561D47650D83A4681DB77F129F73CA3</vt:lpwstr>
  </property>
</Properties>
</file>