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D151" w14:textId="77777777" w:rsidR="00A06614" w:rsidRPr="000A5568" w:rsidRDefault="00A06614" w:rsidP="006C430B">
      <w:pPr>
        <w:rPr>
          <w:rFonts w:asciiTheme="majorHAnsi" w:hAnsiTheme="majorHAnsi" w:cstheme="majorHAnsi"/>
          <w:sz w:val="22"/>
          <w:szCs w:val="22"/>
        </w:rPr>
      </w:pPr>
    </w:p>
    <w:p w14:paraId="328A6427" w14:textId="71505577" w:rsidR="00376406" w:rsidRPr="000A5568" w:rsidRDefault="00376406" w:rsidP="006C430B">
      <w:pPr>
        <w:rPr>
          <w:rFonts w:asciiTheme="majorHAnsi" w:hAnsiTheme="majorHAnsi" w:cstheme="majorHAnsi"/>
          <w:b/>
          <w:sz w:val="22"/>
          <w:szCs w:val="22"/>
        </w:rPr>
      </w:pPr>
    </w:p>
    <w:p w14:paraId="092EFF2C" w14:textId="33C9157D" w:rsidR="00376406" w:rsidRDefault="00292074" w:rsidP="006C430B">
      <w:pPr>
        <w:rPr>
          <w:rFonts w:asciiTheme="majorHAnsi" w:hAnsiTheme="majorHAnsi" w:cstheme="majorHAnsi"/>
          <w:b/>
          <w:sz w:val="32"/>
          <w:szCs w:val="32"/>
        </w:rPr>
      </w:pPr>
      <w:r w:rsidRPr="00292074">
        <w:rPr>
          <w:rFonts w:asciiTheme="majorHAnsi" w:hAnsiTheme="majorHAnsi" w:cstheme="majorHAnsi"/>
          <w:b/>
          <w:sz w:val="32"/>
          <w:szCs w:val="32"/>
        </w:rPr>
        <w:t xml:space="preserve">JAGUAR </w:t>
      </w:r>
      <w:r w:rsidR="0083617F">
        <w:rPr>
          <w:rFonts w:asciiTheme="majorHAnsi" w:hAnsiTheme="majorHAnsi" w:cstheme="majorHAnsi"/>
          <w:b/>
          <w:sz w:val="32"/>
          <w:szCs w:val="32"/>
        </w:rPr>
        <w:t>cuenta la historia del picado en La Rural 2024</w:t>
      </w:r>
    </w:p>
    <w:p w14:paraId="78BADD4F" w14:textId="77777777" w:rsidR="0083617F" w:rsidRPr="000A5568" w:rsidRDefault="0083617F" w:rsidP="006C430B">
      <w:pPr>
        <w:rPr>
          <w:rFonts w:asciiTheme="majorHAnsi" w:hAnsiTheme="majorHAnsi" w:cstheme="majorHAnsi"/>
          <w:b/>
          <w:sz w:val="22"/>
          <w:szCs w:val="22"/>
        </w:rPr>
      </w:pPr>
    </w:p>
    <w:p w14:paraId="750B8564" w14:textId="685F414E" w:rsidR="0083617F" w:rsidRDefault="00292074" w:rsidP="0037640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CLAAS </w:t>
      </w:r>
      <w:r w:rsidR="0083617F">
        <w:rPr>
          <w:rFonts w:asciiTheme="majorHAnsi" w:hAnsiTheme="majorHAnsi" w:cstheme="majorHAnsi"/>
          <w:b/>
          <w:bCs/>
          <w:sz w:val="22"/>
          <w:szCs w:val="22"/>
        </w:rPr>
        <w:t xml:space="preserve">llegó a Palermo para celebrar con el público el medio siglo de su picadora JAGUAR y </w:t>
      </w:r>
      <w:r w:rsidR="00AE67AC">
        <w:rPr>
          <w:rFonts w:asciiTheme="majorHAnsi" w:hAnsiTheme="majorHAnsi" w:cstheme="majorHAnsi"/>
          <w:b/>
          <w:bCs/>
          <w:sz w:val="22"/>
          <w:szCs w:val="22"/>
        </w:rPr>
        <w:t>mostrar cómo cambió en cinco décadas el picado de forrajes.</w:t>
      </w:r>
    </w:p>
    <w:p w14:paraId="450DBDF0" w14:textId="77777777" w:rsidR="00AE67AC" w:rsidRDefault="00AE67AC" w:rsidP="0037640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B6AC445" w14:textId="04823F66" w:rsidR="00D72351" w:rsidRDefault="00EC47A6" w:rsidP="00D72351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>
        <w:rPr>
          <w:rFonts w:asciiTheme="majorHAnsi" w:hAnsiTheme="majorHAnsi" w:cstheme="majorHAnsi"/>
          <w:sz w:val="22"/>
          <w:szCs w:val="22"/>
        </w:rPr>
        <w:t>¿Cómo pasamos de 60 toneladas de forraje procesado por hora a 400 toneladas en tan solo 50 años?</w:t>
      </w:r>
      <w:r w:rsidR="00D72351">
        <w:rPr>
          <w:rFonts w:asciiTheme="majorHAnsi" w:hAnsiTheme="majorHAnsi" w:cstheme="majorHAnsi"/>
          <w:sz w:val="22"/>
          <w:szCs w:val="22"/>
        </w:rPr>
        <w:t xml:space="preserve"> </w:t>
      </w:r>
      <w:r w:rsidR="00D72351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La evolución de las JAGUAR son un ejemplo de cómo la tecnología ha ido acompañando y dando respuesta a las necesidades de los productores y contratistas hasta convertirse 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en la</w:t>
      </w:r>
      <w:r w:rsidR="008B6340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picadora</w:t>
      </w:r>
      <w:r w:rsidR="008B6340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forraje </w:t>
      </w:r>
      <w:r w:rsidR="00D72351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más vendida</w:t>
      </w:r>
      <w:r w:rsid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</w:t>
      </w:r>
      <w:r w:rsidR="00D72351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en 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todo el mundo. </w:t>
      </w:r>
    </w:p>
    <w:p w14:paraId="77DA6366" w14:textId="77777777" w:rsidR="009F4F83" w:rsidRDefault="009F4F83" w:rsidP="00D72351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2CB451A5" w14:textId="638D74A3" w:rsidR="00847147" w:rsidRDefault="00847147" w:rsidP="00D72351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CLAAS celebra el medio siglo de lanzamiento de sus picadoras en el stand A26a de la </w:t>
      </w:r>
      <w:r w:rsidR="001A6A97" w:rsidRP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136º Exposición de Ganadería, Agricultura e Industria Internacional que se lleva a cabo 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d</w:t>
      </w:r>
      <w:r w:rsidR="001A6A97" w:rsidRP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el 18 al 28 de julio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en la ciudad de Buenos Aires</w:t>
      </w:r>
      <w:r w:rsidR="001A6A97" w:rsidRP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. </w:t>
      </w:r>
      <w:r w:rsid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En su espacio, la marca exhibe una JAGUAR 950 </w:t>
      </w:r>
      <w:r w:rsidR="00033239"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con cabezal ORBIS 750 </w:t>
      </w:r>
      <w:r w:rsid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y los </w:t>
      </w:r>
      <w:r w:rsidR="009F4F83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fanáticos </w:t>
      </w:r>
      <w:r w:rsidR="001A6A97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pueden</w:t>
      </w:r>
      <w:r w:rsidR="009F4F83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pasar por el Shop para satisfacer sus necesidades.</w:t>
      </w:r>
    </w:p>
    <w:p w14:paraId="6696D8F2" w14:textId="77777777" w:rsidR="009F4F83" w:rsidRDefault="009F4F83" w:rsidP="00D72351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753EA504" w14:textId="7FC4390F" w:rsidR="0083617F" w:rsidRDefault="0015265F" w:rsidP="007B183F">
      <w: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En 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1970, el crecimiento del cultivo de maíz impulsó un cambio gradual de las </w:t>
      </w:r>
      <w:r w:rsidR="00033239"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picadoras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forraje de arrastre a las autopropulsadas. CLAAS entró en este segmento en 1973 con la JAGUAR 60 SF, de 120 CV y una capacidad de procesamiento de </w:t>
      </w:r>
      <w:r w:rsidR="00033239"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hasta </w:t>
      </w:r>
      <w:r w:rsidR="00D72351"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70 toneladas por hora. Desde entonces, no paró de crecer</w:t>
      </w:r>
      <w:r w:rsid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. Esa primera picadora aportaba </w:t>
      </w:r>
      <w:r w:rsidR="0083617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2 l</w:t>
      </w:r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í</w:t>
      </w:r>
      <w:r w:rsidR="0083617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neas a 75 cm</w:t>
      </w:r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y una serie de ajustes que debían hacerse manualmente como la torre </w:t>
      </w:r>
      <w:r w:rsidR="0083617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giratoria</w:t>
      </w:r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el </w:t>
      </w:r>
      <w:proofErr w:type="spellStart"/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corncracker</w:t>
      </w:r>
      <w:proofErr w:type="spellEnd"/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y el afilado de la </w:t>
      </w:r>
      <w:proofErr w:type="spellStart"/>
      <w:r w:rsidR="0083617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contracuchilla</w:t>
      </w:r>
      <w:proofErr w:type="spellEnd"/>
      <w:r w:rsidR="007B183F" w:rsidRPr="007B18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.</w:t>
      </w:r>
      <w:r w:rsidR="007B183F">
        <w:t xml:space="preserve"> </w:t>
      </w:r>
    </w:p>
    <w:p w14:paraId="58D217CD" w14:textId="77777777" w:rsidR="009F4F83" w:rsidRPr="00D348A2" w:rsidRDefault="009F4F83" w:rsidP="007B183F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22414584" w14:textId="26A99D9C" w:rsidR="0083617F" w:rsidRPr="00525654" w:rsidRDefault="009F4F83" w:rsidP="00525654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El próximo </w:t>
      </w:r>
      <w:r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salto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lo aportó en 1983 la JAGUAR 600, con una capacidad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de trabajo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de 4 a 6 l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í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neas a 75 cm 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y un v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olumen de picado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120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250 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toneladas por hora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procesadas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gracias a un motor 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ubicado en forma longitudinal </w:t>
      </w:r>
      <w:r w:rsid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de</w:t>
      </w:r>
      <w:r w:rsidR="0083617F"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230 a 354 </w:t>
      </w:r>
      <w:r w:rsidRPr="00D348A2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CV. </w:t>
      </w:r>
      <w:r w:rsid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El equipo contaba con una cabina 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ergonómica con aislamiento ac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ú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stico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r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otor en forma 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de 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V desplazado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p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alanca de transmisión hidr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á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ulica multifunción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a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filado manual de la </w:t>
      </w:r>
      <w:proofErr w:type="spellStart"/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contracuchilla</w:t>
      </w:r>
      <w:proofErr w:type="spellEnd"/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y arrime manual</w:t>
      </w:r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detector de metales y </w:t>
      </w:r>
      <w:proofErr w:type="spellStart"/>
      <w:r w:rsidR="00525654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oncracker</w:t>
      </w:r>
      <w:proofErr w:type="spellEnd"/>
      <w:r w:rsidR="0083617F" w:rsidRP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ajustable de forma manual</w:t>
      </w:r>
      <w:r w:rsidR="00525654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. </w:t>
      </w:r>
    </w:p>
    <w:p w14:paraId="0639DB92" w14:textId="77777777" w:rsidR="00525654" w:rsidRPr="003475AB" w:rsidRDefault="00525654" w:rsidP="00525654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6A5FAA79" w14:textId="372A37D9" w:rsidR="0083617F" w:rsidRDefault="00525654" w:rsidP="003475AB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El siguiente </w:t>
      </w:r>
      <w:r w:rsid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aporte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lo dio la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JAGUAR 800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en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1994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con un ancho de </w:t>
      </w:r>
      <w:r w:rsid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labor de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4 a 8 l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í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neas a 75 cm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</w:t>
      </w:r>
      <w:r w:rsid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plegable para andar en carretera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.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Luego vinieron los cabezales rotativos RU de 4,50 metros. 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La 800 aport</w:t>
      </w:r>
      <w:r w:rsid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ó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un v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olumen de picado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que iba de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150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300 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toneladas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procesadas</w:t>
      </w:r>
      <w:r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por hora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con un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motor ubicado en forma transversal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detr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á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 del eje trasero que puede transferir la potencia de forma direct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al cilindro picador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</w:t>
      </w:r>
      <w:r w:rsidR="0083617F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con 275 a 481 </w:t>
      </w:r>
      <w:r w:rsidR="003475AB" w:rsidRPr="003475AB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CV. </w:t>
      </w:r>
    </w:p>
    <w:p w14:paraId="78FF1714" w14:textId="77777777" w:rsidR="00B8054A" w:rsidRPr="003475AB" w:rsidRDefault="00B8054A" w:rsidP="003475AB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47D6E7DD" w14:textId="5410423C" w:rsidR="0083617F" w:rsidRPr="0092163F" w:rsidRDefault="003475AB" w:rsidP="00514666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En 2001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</w:t>
      </w:r>
      <w:r w:rsidRP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la </w:t>
      </w:r>
      <w:r w:rsidR="0083617F" w:rsidRP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JAGUAR 900</w:t>
      </w:r>
      <w:r w:rsidRPr="00B8054A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volvió a marcar un hito en el picado de forrajes. 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on cabezales de 4,5 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6 m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etros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rotativos independiente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las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hileras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y un volumen de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picado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200 a 320 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toneladas por hectáreas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procesadas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con una potencia de motor de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385 a 623 </w:t>
      </w:r>
      <w:r w:rsidR="00B8054A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CV, la nueva JAGUAR vino a demostrar el aporte de la tecnología.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Con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tó con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sistema de transmisión </w:t>
      </w:r>
      <w:proofErr w:type="spellStart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overdrive</w:t>
      </w:r>
      <w:proofErr w:type="spellEnd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con velocidad de transporte de hasta 40 km/h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e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ficiencia mediante la inteligencia </w:t>
      </w:r>
      <w:proofErr w:type="spellStart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monocomando</w:t>
      </w:r>
      <w:proofErr w:type="spellEnd"/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p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alanca de transmisión hidr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á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ulica multifunción con todas los comandos integrados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a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filado automático y ajuste de </w:t>
      </w:r>
      <w:proofErr w:type="spellStart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contracuchilla</w:t>
      </w:r>
      <w:proofErr w:type="spellEnd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omando a través de CEBIS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p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iloto 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GPS, medición del caudal y humedad mediante el QUANTIMETER y s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istema de aplicación automática de inoculante para silo</w:t>
      </w:r>
      <w:r w:rsidR="00514666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.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</w:p>
    <w:p w14:paraId="1A89E90C" w14:textId="77777777" w:rsidR="0083617F" w:rsidRPr="0092163F" w:rsidRDefault="0083617F" w:rsidP="0083617F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37BE2A15" w14:textId="77777777" w:rsidR="0083617F" w:rsidRPr="0083617F" w:rsidRDefault="0083617F" w:rsidP="0083617F">
      <w:pPr>
        <w:pStyle w:val="CLAASEncabezamiento1"/>
        <w:rPr>
          <w:lang w:val="es-AR"/>
        </w:rPr>
      </w:pPr>
    </w:p>
    <w:p w14:paraId="6E2D0BF4" w14:textId="73813D96" w:rsidR="0083617F" w:rsidRDefault="00514666" w:rsidP="00EA55F2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Con la aparición de la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JAGUAR 990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en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2011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picar </w:t>
      </w:r>
      <w:r w:rsidR="00EA55F2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nunca fue tan fácil. El </w:t>
      </w:r>
      <w:proofErr w:type="spellStart"/>
      <w:r w:rsidR="00EA55F2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corncracker</w:t>
      </w:r>
      <w:proofErr w:type="spellEnd"/>
      <w:r w:rsidR="00EA55F2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SHREDLAGE vino a aportar una nueva calidad de picado. Con los 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n</w:t>
      </w:r>
      <w:r w:rsidR="00EA55F2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uevos cabezales ORBIS de 4,5 a 9 metros rotativos independientes de hileras y moto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re</w:t>
      </w:r>
      <w:r w:rsidR="00EA55F2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s que van de 300 a 925 CV, las picadoras JAGUAR comenzaron a picar hasta 400 toneladas por hora. </w:t>
      </w:r>
    </w:p>
    <w:p w14:paraId="63488350" w14:textId="77777777" w:rsidR="0092163F" w:rsidRPr="0092163F" w:rsidRDefault="0092163F" w:rsidP="00EA55F2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5B3867DC" w14:textId="15CE2FD2" w:rsidR="0083617F" w:rsidRPr="0094075F" w:rsidRDefault="00EA55F2" w:rsidP="00426160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La inteligencia de CLAAS aplicada a las picadoras permitió regular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 través de CEMOS AUTOPERFORMANCE la calidad de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l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silo y el largo de picado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también apareció la v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elocidad sincronizada del cabezal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una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t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orre giratoria con sistema de llenado automático por AUTOFILL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</w:t>
      </w:r>
      <w:r w:rsidR="001526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el 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ilindro 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V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MAX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de 20 a 42 cu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hillas con forma de garra 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y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vida continua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, a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filado regulado desde la cabina con arrime autom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á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tico</w:t>
      </w:r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y </w:t>
      </w:r>
      <w:proofErr w:type="spellStart"/>
      <w:r w:rsidR="00426160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o</w:t>
      </w:r>
      <w:r w:rsidR="00033239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r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ncracker</w:t>
      </w:r>
      <w:proofErr w:type="spellEnd"/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ajustable de forma automática de acuerdo </w:t>
      </w:r>
      <w:r w:rsidR="00033239"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 las condiciones del forraje</w:t>
      </w:r>
      <w:r w:rsidR="0094075F" w:rsidRPr="0094075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.</w:t>
      </w:r>
    </w:p>
    <w:p w14:paraId="603F7ED1" w14:textId="77777777" w:rsidR="0092163F" w:rsidRPr="0092163F" w:rsidRDefault="0092163F" w:rsidP="00426160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10DAA9C0" w14:textId="77777777" w:rsidR="00907041" w:rsidRPr="0092163F" w:rsidRDefault="00426160" w:rsidP="00907041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En la JAGUAR 990 el s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istema CEMIS 1200 permite realizar cartografía de los lotes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el sistema NIR </w:t>
      </w:r>
      <w:r w:rsidR="00907041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analiza</w:t>
      </w:r>
      <w:r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la calidad del silo y los micronutrientes que aporta</w:t>
      </w:r>
      <w:r w:rsidR="00907041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. A su vez, el cuidado del suelo se vuelve realidad gracias al sistema de orugas TERRA TRAC o el uso de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neumáticos con regulación automática de la presión</w:t>
      </w:r>
      <w:r w:rsidR="00907041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. La eficiencia de consumo de </w:t>
      </w:r>
      <w:r w:rsidR="0083617F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combustible</w:t>
      </w:r>
      <w:r w:rsidR="00907041" w:rsidRP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se vuelve uno de los diferenciales más emblemáticos de las JAGUAR.</w:t>
      </w:r>
    </w:p>
    <w:p w14:paraId="3D4A8000" w14:textId="77777777" w:rsidR="0083617F" w:rsidRPr="0092163F" w:rsidRDefault="0083617F" w:rsidP="0083617F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p w14:paraId="148A77DF" w14:textId="2BA4BDAE" w:rsidR="00525654" w:rsidRPr="000A5568" w:rsidRDefault="00525654" w:rsidP="00525654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  <w:r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Hoy, con más de 45.000 unidades salidas de la planta de </w:t>
      </w:r>
      <w:proofErr w:type="spellStart"/>
      <w:r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Harsewinkel</w:t>
      </w:r>
      <w:proofErr w:type="spellEnd"/>
      <w:r w:rsidRPr="000A5568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, Alemania, las picadoras JAGUAR representan lo más evolucionado para la cosecha de forrajes. </w:t>
      </w:r>
      <w:r w:rsidR="00907041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Y están pre</w:t>
      </w:r>
      <w:r w:rsidR="0092163F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>sentes</w:t>
      </w:r>
      <w:r w:rsidR="00907041"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  <w:t xml:space="preserve"> en La Rural. </w:t>
      </w:r>
    </w:p>
    <w:p w14:paraId="5E2A36F0" w14:textId="77777777" w:rsidR="00525654" w:rsidRPr="0092163F" w:rsidRDefault="00525654" w:rsidP="000A5568">
      <w:pPr>
        <w:rPr>
          <w:rFonts w:asciiTheme="majorHAnsi" w:hAnsiTheme="majorHAnsi" w:cstheme="majorHAnsi"/>
          <w:color w:val="000000"/>
          <w:sz w:val="22"/>
          <w:szCs w:val="22"/>
          <w:lang w:val="es-ES" w:eastAsia="zh-CN"/>
        </w:rPr>
      </w:pPr>
    </w:p>
    <w:sectPr w:rsidR="00525654" w:rsidRPr="0092163F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8A1A" w14:textId="77777777" w:rsidR="003F2447" w:rsidRDefault="003F2447" w:rsidP="004B4B8C">
      <w:r>
        <w:separator/>
      </w:r>
    </w:p>
  </w:endnote>
  <w:endnote w:type="continuationSeparator" w:id="0">
    <w:p w14:paraId="7D711034" w14:textId="77777777" w:rsidR="003F2447" w:rsidRDefault="003F2447" w:rsidP="004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769D" w14:textId="77777777" w:rsidR="004B4B8C" w:rsidRPr="00D51DBF" w:rsidRDefault="004B4B8C" w:rsidP="004B4B8C">
    <w:pPr>
      <w:pStyle w:val="Encabezado"/>
      <w:tabs>
        <w:tab w:val="right" w:pos="9070"/>
      </w:tabs>
    </w:pPr>
  </w:p>
  <w:p w14:paraId="2322814A" w14:textId="77777777" w:rsidR="004B4B8C" w:rsidRPr="008B4858" w:rsidRDefault="004B4B8C" w:rsidP="004B4B8C">
    <w:pPr>
      <w:pStyle w:val="Piedepgina"/>
      <w:tabs>
        <w:tab w:val="left" w:pos="555"/>
        <w:tab w:val="left" w:pos="6930"/>
      </w:tabs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14:paraId="2AEB2CC4" w14:textId="77777777" w:rsidR="000A679E" w:rsidRPr="000A679E" w:rsidRDefault="004B4B8C" w:rsidP="004B4B8C">
    <w:pPr>
      <w:pStyle w:val="Piedepgina"/>
      <w:tabs>
        <w:tab w:val="left" w:pos="555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</w:t>
    </w:r>
    <w:r w:rsidR="000A679E">
      <w:rPr>
        <w:rFonts w:ascii="Tahoma" w:hAnsi="Tahoma" w:cs="Tahoma"/>
        <w:noProof/>
        <w:color w:val="000000"/>
        <w:sz w:val="14"/>
        <w:szCs w:val="16"/>
        <w:lang w:val="es-MX"/>
      </w:rPr>
      <w:t xml:space="preserve">11 6967 </w:t>
    </w:r>
    <w:r w:rsidR="000A679E" w:rsidRPr="000A679E">
      <w:rPr>
        <w:rFonts w:ascii="Tahoma" w:hAnsi="Tahoma" w:cs="Tahoma"/>
        <w:noProof/>
        <w:color w:val="000000"/>
        <w:sz w:val="14"/>
        <w:szCs w:val="16"/>
        <w:lang w:val="es-MX"/>
      </w:rPr>
      <w:t>2255</w:t>
    </w:r>
    <w:r w:rsidRPr="000A679E">
      <w:rPr>
        <w:rFonts w:ascii="Tahoma" w:hAnsi="Tahoma" w:cs="Tahoma"/>
        <w:noProof/>
        <w:color w:val="000000"/>
        <w:sz w:val="14"/>
        <w:szCs w:val="16"/>
        <w:lang w:val="es-MX"/>
      </w:rPr>
      <w:t xml:space="preserve"> - </w:t>
    </w:r>
    <w:r w:rsidR="000A679E" w:rsidRPr="000A679E">
      <w:rPr>
        <w:rFonts w:ascii="Tahoma" w:hAnsi="Tahoma" w:cs="Tahoma"/>
        <w:noProof/>
        <w:color w:val="000000"/>
        <w:sz w:val="14"/>
        <w:szCs w:val="16"/>
        <w:lang w:val="es-MX"/>
      </w:rPr>
      <w:t xml:space="preserve">2355 647958 </w:t>
    </w:r>
  </w:p>
  <w:p w14:paraId="7DC6C314" w14:textId="6CC18EB1" w:rsidR="004B4B8C" w:rsidRPr="008B4858" w:rsidRDefault="00000000" w:rsidP="004B4B8C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6"/>
      </w:rPr>
    </w:pPr>
    <w:hyperlink r:id="rId1" w:history="1">
      <w:r w:rsidR="000A679E" w:rsidRPr="001170F1">
        <w:rPr>
          <w:rStyle w:val="Hipervnculo"/>
          <w:rFonts w:ascii="Tahoma" w:hAnsi="Tahoma" w:cs="Tahoma"/>
          <w:noProof/>
          <w:sz w:val="14"/>
          <w:szCs w:val="16"/>
          <w:lang w:val="es-MX"/>
        </w:rPr>
        <w:t>prensa@saviacomunicacion.com.ar</w:t>
      </w:r>
    </w:hyperlink>
  </w:p>
  <w:p w14:paraId="4D36D63E" w14:textId="77777777" w:rsidR="004B4B8C" w:rsidRPr="006D1AB3" w:rsidRDefault="00000000" w:rsidP="004B4B8C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="004B4B8C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4B4B8C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14:paraId="4BC5EBA7" w14:textId="72508B51" w:rsidR="004B4B8C" w:rsidRPr="000A5984" w:rsidRDefault="004B4B8C" w:rsidP="004B4B8C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0A5984">
      <w:rPr>
        <w:rFonts w:ascii="Tahoma" w:hAnsi="Tahoma" w:cs="Tahoma"/>
        <w:noProof/>
        <w:color w:val="000000"/>
        <w:sz w:val="14"/>
        <w:szCs w:val="16"/>
        <w:vertAlign w:val="subscript"/>
        <w:lang w:val="es-AR"/>
      </w:rPr>
      <w:drawing>
        <wp:inline distT="0" distB="0" distL="0" distR="0" wp14:anchorId="5D5A67DC" wp14:editId="1824236C">
          <wp:extent cx="152400" cy="152400"/>
          <wp:effectExtent l="0" t="0" r="0" b="0"/>
          <wp:docPr id="4" name="Imagen 4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savia.comunicacion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704F5DF4" wp14:editId="1226ED5D">
          <wp:extent cx="152400" cy="152400"/>
          <wp:effectExtent l="0" t="0" r="0" b="0"/>
          <wp:docPr id="3" name="Imagen 3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>@saviaprensa</w:t>
    </w:r>
    <w:r w:rsidRPr="001C3377">
      <w:t xml:space="preserve">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2FD43D39" wp14:editId="2EC262AE">
          <wp:extent cx="180810" cy="163388"/>
          <wp:effectExtent l="0" t="0" r="0" b="8255"/>
          <wp:docPr id="2" name="Imagen 2" descr="C:\Users\Usuario\AppData\Local\Microsoft\Windows\INetCache\Content.Word\160511143151_instagram_nuevo_logo_640x360_instagram_no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AppData\Local\Microsoft\Windows\INetCache\Content.Word\160511143151_instagram_nuevo_logo_640x360_instagram_nocredi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r="20000"/>
                  <a:stretch>
                    <a:fillRect/>
                  </a:stretch>
                </pic:blipFill>
                <pic:spPr bwMode="auto">
                  <a:xfrm>
                    <a:off x="0" y="0"/>
                    <a:ext cx="302619" cy="27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000000"/>
        <w:sz w:val="14"/>
        <w:szCs w:val="16"/>
        <w:lang w:val="es-MX"/>
      </w:rPr>
      <w:t>saviacomunicacion</w:t>
    </w:r>
  </w:p>
  <w:p w14:paraId="31AFAF03" w14:textId="77777777" w:rsidR="004B4B8C" w:rsidRDefault="004B4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A94D" w14:textId="77777777" w:rsidR="003F2447" w:rsidRDefault="003F2447" w:rsidP="004B4B8C">
      <w:r>
        <w:separator/>
      </w:r>
    </w:p>
  </w:footnote>
  <w:footnote w:type="continuationSeparator" w:id="0">
    <w:p w14:paraId="02EEBC2B" w14:textId="77777777" w:rsidR="003F2447" w:rsidRDefault="003F2447" w:rsidP="004B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3CB" w14:textId="77777777" w:rsidR="004B4B8C" w:rsidRDefault="004B4B8C" w:rsidP="004B4B8C">
    <w:pPr>
      <w:pStyle w:val="Encabezado"/>
      <w:rPr>
        <w:b/>
        <w:sz w:val="24"/>
      </w:rPr>
    </w:pPr>
  </w:p>
  <w:p w14:paraId="23BA41DF" w14:textId="18950CE2" w:rsidR="004B4B8C" w:rsidRDefault="004B4B8C" w:rsidP="004B4B8C">
    <w:pPr>
      <w:pStyle w:val="Encabezado"/>
      <w:rPr>
        <w:b/>
        <w:sz w:val="24"/>
      </w:rPr>
    </w:pP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 wp14:anchorId="4E453AC7" wp14:editId="73E7A43F">
          <wp:simplePos x="0" y="0"/>
          <wp:positionH relativeFrom="column">
            <wp:posOffset>4251960</wp:posOffset>
          </wp:positionH>
          <wp:positionV relativeFrom="paragraph">
            <wp:posOffset>55880</wp:posOffset>
          </wp:positionV>
          <wp:extent cx="2162175" cy="361950"/>
          <wp:effectExtent l="0" t="0" r="9525" b="0"/>
          <wp:wrapTight wrapText="bothSides">
            <wp:wrapPolygon edited="0">
              <wp:start x="0" y="0"/>
              <wp:lineTo x="0" y="20463"/>
              <wp:lineTo x="21505" y="20463"/>
              <wp:lineTo x="21505" y="0"/>
              <wp:lineTo x="0" y="0"/>
            </wp:wrapPolygon>
          </wp:wrapTight>
          <wp:docPr id="1" name="Imagen 1" descr="132679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2679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DDAA9" w14:textId="77777777" w:rsidR="004B4B8C" w:rsidRPr="00D51DBF" w:rsidRDefault="004B4B8C" w:rsidP="004B4B8C">
    <w:pPr>
      <w:pStyle w:val="Encabezado"/>
      <w:tabs>
        <w:tab w:val="right" w:pos="9070"/>
      </w:tabs>
    </w:pPr>
    <w:r>
      <w:rPr>
        <w:sz w:val="24"/>
      </w:rPr>
      <w:t>Información de prensa</w:t>
    </w:r>
    <w:r>
      <w:rPr>
        <w:sz w:val="24"/>
      </w:rPr>
      <w:tab/>
    </w:r>
  </w:p>
  <w:p w14:paraId="5F6104DF" w14:textId="77777777" w:rsidR="004B4B8C" w:rsidRDefault="004B4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4B6"/>
    <w:multiLevelType w:val="hybridMultilevel"/>
    <w:tmpl w:val="E28A59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35F95"/>
    <w:multiLevelType w:val="hybridMultilevel"/>
    <w:tmpl w:val="60E83C90"/>
    <w:lvl w:ilvl="0" w:tplc="B008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84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4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0A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0E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A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7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2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C372D"/>
    <w:multiLevelType w:val="hybridMultilevel"/>
    <w:tmpl w:val="F45AD50E"/>
    <w:lvl w:ilvl="0" w:tplc="1D44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C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27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F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4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8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04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4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CF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0557938">
    <w:abstractNumId w:val="1"/>
  </w:num>
  <w:num w:numId="2" w16cid:durableId="19279058">
    <w:abstractNumId w:val="0"/>
  </w:num>
  <w:num w:numId="3" w16cid:durableId="11522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69"/>
    <w:rsid w:val="0001309D"/>
    <w:rsid w:val="00022D7F"/>
    <w:rsid w:val="00023022"/>
    <w:rsid w:val="00033239"/>
    <w:rsid w:val="00045415"/>
    <w:rsid w:val="00083630"/>
    <w:rsid w:val="000A40A6"/>
    <w:rsid w:val="000A4530"/>
    <w:rsid w:val="000A5568"/>
    <w:rsid w:val="000A6027"/>
    <w:rsid w:val="000A679E"/>
    <w:rsid w:val="000B2DA4"/>
    <w:rsid w:val="000B6009"/>
    <w:rsid w:val="000C1741"/>
    <w:rsid w:val="000E6562"/>
    <w:rsid w:val="000F0428"/>
    <w:rsid w:val="000F09A0"/>
    <w:rsid w:val="00150956"/>
    <w:rsid w:val="0015265F"/>
    <w:rsid w:val="001576F1"/>
    <w:rsid w:val="00170A25"/>
    <w:rsid w:val="00181611"/>
    <w:rsid w:val="00187F03"/>
    <w:rsid w:val="001A3C29"/>
    <w:rsid w:val="001A6A97"/>
    <w:rsid w:val="001D475D"/>
    <w:rsid w:val="00203841"/>
    <w:rsid w:val="00210C64"/>
    <w:rsid w:val="00245119"/>
    <w:rsid w:val="002536DC"/>
    <w:rsid w:val="00265BB2"/>
    <w:rsid w:val="00266D63"/>
    <w:rsid w:val="00292074"/>
    <w:rsid w:val="00297202"/>
    <w:rsid w:val="002C12FA"/>
    <w:rsid w:val="002C3ED7"/>
    <w:rsid w:val="002D59AC"/>
    <w:rsid w:val="002E6ACA"/>
    <w:rsid w:val="002E7A5E"/>
    <w:rsid w:val="002F0637"/>
    <w:rsid w:val="002F2FE4"/>
    <w:rsid w:val="00303669"/>
    <w:rsid w:val="003475AB"/>
    <w:rsid w:val="00347712"/>
    <w:rsid w:val="00376406"/>
    <w:rsid w:val="00376960"/>
    <w:rsid w:val="00385E8D"/>
    <w:rsid w:val="00386829"/>
    <w:rsid w:val="003A2AD3"/>
    <w:rsid w:val="003C19AB"/>
    <w:rsid w:val="003C7F25"/>
    <w:rsid w:val="003D2FA3"/>
    <w:rsid w:val="003D4603"/>
    <w:rsid w:val="003D5400"/>
    <w:rsid w:val="003F2447"/>
    <w:rsid w:val="004109DC"/>
    <w:rsid w:val="00426160"/>
    <w:rsid w:val="004317A9"/>
    <w:rsid w:val="00437CDE"/>
    <w:rsid w:val="0045091B"/>
    <w:rsid w:val="00455A1B"/>
    <w:rsid w:val="00456C41"/>
    <w:rsid w:val="004806BF"/>
    <w:rsid w:val="004869B8"/>
    <w:rsid w:val="004946AD"/>
    <w:rsid w:val="004A60C9"/>
    <w:rsid w:val="004B2A85"/>
    <w:rsid w:val="004B4B8C"/>
    <w:rsid w:val="004E2036"/>
    <w:rsid w:val="004F2A5A"/>
    <w:rsid w:val="00500EDC"/>
    <w:rsid w:val="00514666"/>
    <w:rsid w:val="00525654"/>
    <w:rsid w:val="00527173"/>
    <w:rsid w:val="005421FD"/>
    <w:rsid w:val="00555582"/>
    <w:rsid w:val="005578F5"/>
    <w:rsid w:val="00572BE4"/>
    <w:rsid w:val="00572F77"/>
    <w:rsid w:val="005743CB"/>
    <w:rsid w:val="00597268"/>
    <w:rsid w:val="005B2780"/>
    <w:rsid w:val="005B358A"/>
    <w:rsid w:val="005B3BC3"/>
    <w:rsid w:val="005E61C5"/>
    <w:rsid w:val="005F3DCA"/>
    <w:rsid w:val="005F6506"/>
    <w:rsid w:val="00612849"/>
    <w:rsid w:val="00631655"/>
    <w:rsid w:val="00640F00"/>
    <w:rsid w:val="006421DC"/>
    <w:rsid w:val="00660210"/>
    <w:rsid w:val="00666E61"/>
    <w:rsid w:val="006870B5"/>
    <w:rsid w:val="00690E69"/>
    <w:rsid w:val="006A038D"/>
    <w:rsid w:val="006C2A01"/>
    <w:rsid w:val="006C430B"/>
    <w:rsid w:val="006D76B6"/>
    <w:rsid w:val="006E1554"/>
    <w:rsid w:val="00705AFD"/>
    <w:rsid w:val="0070780C"/>
    <w:rsid w:val="00755323"/>
    <w:rsid w:val="00795108"/>
    <w:rsid w:val="007A2C70"/>
    <w:rsid w:val="007B183F"/>
    <w:rsid w:val="007B1F18"/>
    <w:rsid w:val="007B20AB"/>
    <w:rsid w:val="007B3C3F"/>
    <w:rsid w:val="007C2D52"/>
    <w:rsid w:val="007E2954"/>
    <w:rsid w:val="00801D48"/>
    <w:rsid w:val="00816A9C"/>
    <w:rsid w:val="008275AD"/>
    <w:rsid w:val="0083617F"/>
    <w:rsid w:val="00841165"/>
    <w:rsid w:val="00842F70"/>
    <w:rsid w:val="00845EFF"/>
    <w:rsid w:val="00847147"/>
    <w:rsid w:val="008700EC"/>
    <w:rsid w:val="00875B8B"/>
    <w:rsid w:val="0088714C"/>
    <w:rsid w:val="00894B93"/>
    <w:rsid w:val="00896F98"/>
    <w:rsid w:val="008A34B3"/>
    <w:rsid w:val="008A6262"/>
    <w:rsid w:val="008B6340"/>
    <w:rsid w:val="008C3CB5"/>
    <w:rsid w:val="008D1A52"/>
    <w:rsid w:val="008D1D4B"/>
    <w:rsid w:val="008D700A"/>
    <w:rsid w:val="008E4A67"/>
    <w:rsid w:val="008F3C6A"/>
    <w:rsid w:val="00906D39"/>
    <w:rsid w:val="00907041"/>
    <w:rsid w:val="0092163F"/>
    <w:rsid w:val="009355E2"/>
    <w:rsid w:val="0093701B"/>
    <w:rsid w:val="0094075F"/>
    <w:rsid w:val="009775AD"/>
    <w:rsid w:val="009A7E39"/>
    <w:rsid w:val="009B53CD"/>
    <w:rsid w:val="009B7830"/>
    <w:rsid w:val="009E5F21"/>
    <w:rsid w:val="009E6453"/>
    <w:rsid w:val="009F4F83"/>
    <w:rsid w:val="00A06614"/>
    <w:rsid w:val="00A223FB"/>
    <w:rsid w:val="00A236C1"/>
    <w:rsid w:val="00A240E2"/>
    <w:rsid w:val="00A31550"/>
    <w:rsid w:val="00A4757A"/>
    <w:rsid w:val="00A5585B"/>
    <w:rsid w:val="00A74FCF"/>
    <w:rsid w:val="00A7583C"/>
    <w:rsid w:val="00A76391"/>
    <w:rsid w:val="00A839AB"/>
    <w:rsid w:val="00A93917"/>
    <w:rsid w:val="00A95A2E"/>
    <w:rsid w:val="00AB5F70"/>
    <w:rsid w:val="00AC48CA"/>
    <w:rsid w:val="00AE1D39"/>
    <w:rsid w:val="00AE43B6"/>
    <w:rsid w:val="00AE67AC"/>
    <w:rsid w:val="00B10AC0"/>
    <w:rsid w:val="00B15570"/>
    <w:rsid w:val="00B171F7"/>
    <w:rsid w:val="00B21D9A"/>
    <w:rsid w:val="00B34AE3"/>
    <w:rsid w:val="00B4179E"/>
    <w:rsid w:val="00B5050B"/>
    <w:rsid w:val="00B7337E"/>
    <w:rsid w:val="00B73C4D"/>
    <w:rsid w:val="00B8054A"/>
    <w:rsid w:val="00B83C5B"/>
    <w:rsid w:val="00B87D28"/>
    <w:rsid w:val="00BA08FA"/>
    <w:rsid w:val="00BA135A"/>
    <w:rsid w:val="00BA46F3"/>
    <w:rsid w:val="00BA6809"/>
    <w:rsid w:val="00BC07A2"/>
    <w:rsid w:val="00BC2534"/>
    <w:rsid w:val="00BC35BC"/>
    <w:rsid w:val="00BC7BE2"/>
    <w:rsid w:val="00BD22BF"/>
    <w:rsid w:val="00BE0E47"/>
    <w:rsid w:val="00BE1DFC"/>
    <w:rsid w:val="00BE2621"/>
    <w:rsid w:val="00BF0E2D"/>
    <w:rsid w:val="00BF1880"/>
    <w:rsid w:val="00BF5FEC"/>
    <w:rsid w:val="00BF62EE"/>
    <w:rsid w:val="00C10039"/>
    <w:rsid w:val="00C178AA"/>
    <w:rsid w:val="00C24928"/>
    <w:rsid w:val="00C43785"/>
    <w:rsid w:val="00C46412"/>
    <w:rsid w:val="00C647CD"/>
    <w:rsid w:val="00C718F5"/>
    <w:rsid w:val="00CE71F2"/>
    <w:rsid w:val="00CF5E13"/>
    <w:rsid w:val="00CF6766"/>
    <w:rsid w:val="00D11488"/>
    <w:rsid w:val="00D327EB"/>
    <w:rsid w:val="00D348A2"/>
    <w:rsid w:val="00D50B6D"/>
    <w:rsid w:val="00D679B3"/>
    <w:rsid w:val="00D72351"/>
    <w:rsid w:val="00D760B0"/>
    <w:rsid w:val="00DA3D3E"/>
    <w:rsid w:val="00DA408C"/>
    <w:rsid w:val="00DC7C1E"/>
    <w:rsid w:val="00DD341B"/>
    <w:rsid w:val="00DE044D"/>
    <w:rsid w:val="00DE4B53"/>
    <w:rsid w:val="00DE550B"/>
    <w:rsid w:val="00E3069B"/>
    <w:rsid w:val="00E3463E"/>
    <w:rsid w:val="00E37F7E"/>
    <w:rsid w:val="00E51704"/>
    <w:rsid w:val="00E51EE5"/>
    <w:rsid w:val="00E56D68"/>
    <w:rsid w:val="00E6467C"/>
    <w:rsid w:val="00E67EB7"/>
    <w:rsid w:val="00E75B1D"/>
    <w:rsid w:val="00E84B26"/>
    <w:rsid w:val="00E97491"/>
    <w:rsid w:val="00EA55F2"/>
    <w:rsid w:val="00EA6282"/>
    <w:rsid w:val="00EA6CAE"/>
    <w:rsid w:val="00EB441E"/>
    <w:rsid w:val="00EC2D93"/>
    <w:rsid w:val="00EC3612"/>
    <w:rsid w:val="00EC47A6"/>
    <w:rsid w:val="00F00512"/>
    <w:rsid w:val="00F13FCD"/>
    <w:rsid w:val="00F201F3"/>
    <w:rsid w:val="00F30FD5"/>
    <w:rsid w:val="00F41EAE"/>
    <w:rsid w:val="00F443EA"/>
    <w:rsid w:val="00F50A78"/>
    <w:rsid w:val="00F53E87"/>
    <w:rsid w:val="00F949E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69646"/>
  <w15:docId w15:val="{D50DC1E4-79A6-4A75-93A1-99BE7743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3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AR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AR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 w:eastAsia="es-AR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AR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AR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AR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AR"/>
    </w:rPr>
  </w:style>
  <w:style w:type="paragraph" w:styleId="Encabezado">
    <w:name w:val="header"/>
    <w:basedOn w:val="Normal"/>
    <w:link w:val="EncabezadoCar"/>
    <w:unhideWhenUsed/>
    <w:rsid w:val="004B4B8C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lang w:val="es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B4B8C"/>
  </w:style>
  <w:style w:type="paragraph" w:styleId="Piedepgina">
    <w:name w:val="footer"/>
    <w:basedOn w:val="Normal"/>
    <w:link w:val="PiedepginaCar"/>
    <w:uiPriority w:val="99"/>
    <w:unhideWhenUsed/>
    <w:rsid w:val="004B4B8C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lang w:val="es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4B8C"/>
  </w:style>
  <w:style w:type="character" w:styleId="Refdecomentario">
    <w:name w:val="annotation reference"/>
    <w:basedOn w:val="Fuentedeprrafopredeter"/>
    <w:uiPriority w:val="99"/>
    <w:semiHidden/>
    <w:unhideWhenUsed/>
    <w:rsid w:val="006A03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3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38D"/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8D"/>
    <w:rPr>
      <w:rFonts w:ascii="Segoe UI" w:eastAsia="Arial" w:hAnsi="Segoe UI" w:cs="Segoe UI"/>
      <w:sz w:val="18"/>
      <w:szCs w:val="18"/>
      <w:lang w:val="es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31655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0A4530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rsid w:val="005E61C5"/>
    <w:rPr>
      <w:color w:val="0000FF"/>
      <w:u w:val="single"/>
    </w:rPr>
  </w:style>
  <w:style w:type="character" w:customStyle="1" w:styleId="Ninguno">
    <w:name w:val="Ninguno"/>
    <w:rsid w:val="00845EFF"/>
    <w:rPr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2D52"/>
    <w:pPr>
      <w:spacing w:after="0"/>
    </w:pPr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2D52"/>
    <w:rPr>
      <w:rFonts w:ascii="Times New Roman" w:eastAsia="Times New Roman" w:hAnsi="Times New Roman" w:cs="Times New Roman"/>
      <w:b/>
      <w:bCs/>
      <w:sz w:val="20"/>
      <w:szCs w:val="20"/>
      <w:lang w:val="es-AR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A679E"/>
    <w:rPr>
      <w:color w:val="605E5C"/>
      <w:shd w:val="clear" w:color="auto" w:fill="E1DFDD"/>
    </w:rPr>
  </w:style>
  <w:style w:type="paragraph" w:customStyle="1" w:styleId="CLAASEncabezamiento1">
    <w:name w:val="CLAAS Encabezamiento 1"/>
    <w:basedOn w:val="Ttulo1"/>
    <w:link w:val="CLAASEncabezamiento1Zchn"/>
    <w:qFormat/>
    <w:rsid w:val="0083617F"/>
    <w:pPr>
      <w:keepNext w:val="0"/>
      <w:keepLines w:val="0"/>
      <w:spacing w:before="100" w:beforeAutospacing="1" w:after="100" w:afterAutospacing="1" w:line="240" w:lineRule="auto"/>
      <w:contextualSpacing/>
    </w:pPr>
    <w:rPr>
      <w:rFonts w:asciiTheme="minorHAnsi" w:eastAsia="Times New Roman" w:hAnsiTheme="minorHAnsi" w:cs="Times New Roman"/>
      <w:b/>
      <w:bCs/>
      <w:kern w:val="36"/>
      <w:szCs w:val="48"/>
      <w:lang w:val="en-US" w:eastAsia="en-US"/>
      <w14:ligatures w14:val="standardContextual"/>
    </w:rPr>
  </w:style>
  <w:style w:type="character" w:customStyle="1" w:styleId="CLAASEncabezamiento1Zchn">
    <w:name w:val="CLAAS Encabezamiento 1 Zchn"/>
    <w:basedOn w:val="Fuentedeprrafopredeter"/>
    <w:link w:val="CLAASEncabezamiento1"/>
    <w:rsid w:val="0083617F"/>
    <w:rPr>
      <w:rFonts w:asciiTheme="minorHAnsi" w:eastAsia="Times New Roman" w:hAnsiTheme="minorHAnsi" w:cs="Times New Roman"/>
      <w:b/>
      <w:bCs/>
      <w:kern w:val="36"/>
      <w:sz w:val="40"/>
      <w:szCs w:val="4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122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1D47650D83A4681DB77F129F73CA3" ma:contentTypeVersion="0" ma:contentTypeDescription="Create a new document." ma:contentTypeScope="" ma:versionID="b0630c14d7a314979643660a507e4d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2e7a9e6aedbb803f3d6d59baf760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892BA-6C28-4A4E-86A0-75CB3869B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34F28-321D-4B9D-B3CA-6972E9C04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3A6A6-1827-4693-83E3-421171D7C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3</cp:revision>
  <dcterms:created xsi:type="dcterms:W3CDTF">2024-07-21T22:52:00Z</dcterms:created>
  <dcterms:modified xsi:type="dcterms:W3CDTF">2024-07-22T16:14:00Z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0x0101009561D47650D83A4681DB77F129F73CA3</vt:lpwstr>
  </property>
</Properties>
</file>