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C1B" w:rsidRPr="0055603B" w:rsidRDefault="00AA2C1B" w:rsidP="00AA2C1B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/>
          <w:bCs/>
          <w:color w:val="222222"/>
          <w:sz w:val="28"/>
          <w:szCs w:val="28"/>
          <w:lang w:val="es-AR"/>
        </w:rPr>
      </w:pPr>
      <w:r w:rsidRPr="0055603B">
        <w:rPr>
          <w:rFonts w:ascii="Calibri Light" w:eastAsia="Times New Roman" w:hAnsi="Calibri Light" w:cs="Calibri Light"/>
          <w:b/>
          <w:bCs/>
          <w:color w:val="222222"/>
          <w:sz w:val="28"/>
          <w:szCs w:val="28"/>
          <w:lang w:val="es-AR"/>
        </w:rPr>
        <w:t>Los Acopiadores cerraron el año y alertaron sobre el agobio impositivo que viven junto a los productores</w:t>
      </w:r>
    </w:p>
    <w:p w:rsidR="0055603B" w:rsidRDefault="0055603B" w:rsidP="0055603B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color w:val="222222"/>
          <w:lang w:val="es-AR"/>
        </w:rPr>
      </w:pPr>
    </w:p>
    <w:p w:rsidR="00E56156" w:rsidRPr="0055603B" w:rsidRDefault="0055603B" w:rsidP="0055603B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i/>
          <w:iCs/>
          <w:color w:val="222222"/>
          <w:lang w:val="es-AR"/>
        </w:rPr>
      </w:pPr>
      <w:r w:rsidRPr="0055603B">
        <w:rPr>
          <w:rFonts w:ascii="Calibri Light" w:eastAsia="Times New Roman" w:hAnsi="Calibri Light" w:cs="Calibri Light"/>
          <w:i/>
          <w:iCs/>
          <w:color w:val="222222"/>
          <w:lang w:val="es-AR"/>
        </w:rPr>
        <w:t xml:space="preserve">“La baja de los precios internacionales de los granos y la actualización de costos nos colocan en una zona roja de la cual debemos salir de manera inmediata”, dijo el titular de la Federación de Acopiadores, Fernando </w:t>
      </w:r>
      <w:proofErr w:type="spellStart"/>
      <w:r w:rsidRPr="0055603B">
        <w:rPr>
          <w:rFonts w:ascii="Calibri Light" w:eastAsia="Times New Roman" w:hAnsi="Calibri Light" w:cs="Calibri Light"/>
          <w:i/>
          <w:iCs/>
          <w:color w:val="222222"/>
          <w:lang w:val="es-AR"/>
        </w:rPr>
        <w:t>Rivara</w:t>
      </w:r>
      <w:proofErr w:type="spellEnd"/>
      <w:r w:rsidRPr="0055603B">
        <w:rPr>
          <w:rFonts w:ascii="Calibri Light" w:eastAsia="Times New Roman" w:hAnsi="Calibri Light" w:cs="Calibri Light"/>
          <w:i/>
          <w:iCs/>
          <w:color w:val="222222"/>
          <w:lang w:val="es-AR"/>
        </w:rPr>
        <w:t xml:space="preserve">. </w:t>
      </w:r>
      <w:r>
        <w:rPr>
          <w:rFonts w:ascii="Calibri Light" w:eastAsia="Times New Roman" w:hAnsi="Calibri Light" w:cs="Calibri Light"/>
          <w:i/>
          <w:iCs/>
          <w:color w:val="222222"/>
          <w:lang w:val="es-AR"/>
        </w:rPr>
        <w:br/>
      </w:r>
    </w:p>
    <w:p w:rsidR="00AA2C1B" w:rsidRDefault="00E56156" w:rsidP="00862795">
      <w:pPr>
        <w:shd w:val="clear" w:color="auto" w:fill="FFFFFF"/>
        <w:spacing w:before="160" w:after="160" w:line="240" w:lineRule="auto"/>
        <w:rPr>
          <w:rFonts w:ascii="Calibri Light" w:eastAsia="Times New Roman" w:hAnsi="Calibri Light" w:cs="Calibri Light"/>
          <w:color w:val="222222"/>
          <w:lang w:val="es-AR"/>
        </w:rPr>
      </w:pPr>
      <w:r>
        <w:rPr>
          <w:rFonts w:ascii="Calibri Light" w:hAnsi="Calibri Light" w:cs="Calibri Light"/>
          <w:color w:val="202020"/>
          <w:highlight w:val="white"/>
        </w:rPr>
        <w:t>L</w:t>
      </w:r>
      <w:r w:rsidRPr="00E56156">
        <w:rPr>
          <w:rFonts w:ascii="Calibri Light" w:hAnsi="Calibri Light" w:cs="Calibri Light"/>
          <w:color w:val="202020"/>
          <w:highlight w:val="white"/>
        </w:rPr>
        <w:t xml:space="preserve">a </w:t>
      </w:r>
      <w:r>
        <w:rPr>
          <w:rFonts w:ascii="Calibri Light" w:hAnsi="Calibri Light" w:cs="Calibri Light"/>
          <w:color w:val="202020"/>
          <w:highlight w:val="white"/>
        </w:rPr>
        <w:t>F</w:t>
      </w:r>
      <w:r w:rsidRPr="00E56156">
        <w:rPr>
          <w:rFonts w:ascii="Calibri Light" w:hAnsi="Calibri Light" w:cs="Calibri Light"/>
          <w:color w:val="202020"/>
          <w:highlight w:val="white"/>
        </w:rPr>
        <w:t xml:space="preserve">ederación de </w:t>
      </w:r>
      <w:r>
        <w:rPr>
          <w:rFonts w:ascii="Calibri Light" w:hAnsi="Calibri Light" w:cs="Calibri Light"/>
          <w:color w:val="202020"/>
          <w:highlight w:val="white"/>
        </w:rPr>
        <w:t>A</w:t>
      </w:r>
      <w:r w:rsidRPr="00E56156">
        <w:rPr>
          <w:rFonts w:ascii="Calibri Light" w:hAnsi="Calibri Light" w:cs="Calibri Light"/>
          <w:color w:val="202020"/>
          <w:highlight w:val="white"/>
        </w:rPr>
        <w:t xml:space="preserve">copiadores realizó su tradicional brindis de fin de año en el </w:t>
      </w:r>
      <w:r>
        <w:rPr>
          <w:rFonts w:ascii="Calibri Light" w:hAnsi="Calibri Light" w:cs="Calibri Light"/>
          <w:color w:val="202020"/>
          <w:highlight w:val="white"/>
        </w:rPr>
        <w:t>R</w:t>
      </w:r>
      <w:r w:rsidRPr="00E56156">
        <w:rPr>
          <w:rFonts w:ascii="Calibri Light" w:hAnsi="Calibri Light" w:cs="Calibri Light"/>
          <w:color w:val="202020"/>
          <w:highlight w:val="white"/>
        </w:rPr>
        <w:t xml:space="preserve">ecinto de </w:t>
      </w:r>
      <w:r>
        <w:rPr>
          <w:rFonts w:ascii="Calibri Light" w:hAnsi="Calibri Light" w:cs="Calibri Light"/>
          <w:color w:val="202020"/>
          <w:highlight w:val="white"/>
        </w:rPr>
        <w:t>O</w:t>
      </w:r>
      <w:r w:rsidRPr="00E56156">
        <w:rPr>
          <w:rFonts w:ascii="Calibri Light" w:hAnsi="Calibri Light" w:cs="Calibri Light"/>
          <w:color w:val="202020"/>
          <w:highlight w:val="white"/>
        </w:rPr>
        <w:t xml:space="preserve">peraciones de la </w:t>
      </w:r>
      <w:r>
        <w:rPr>
          <w:rFonts w:ascii="Calibri Light" w:hAnsi="Calibri Light" w:cs="Calibri Light"/>
          <w:color w:val="202020"/>
          <w:highlight w:val="white"/>
        </w:rPr>
        <w:t>B</w:t>
      </w:r>
      <w:r w:rsidRPr="00E56156">
        <w:rPr>
          <w:rFonts w:ascii="Calibri Light" w:hAnsi="Calibri Light" w:cs="Calibri Light"/>
          <w:color w:val="202020"/>
          <w:highlight w:val="white"/>
        </w:rPr>
        <w:t xml:space="preserve">olsa de </w:t>
      </w:r>
      <w:r>
        <w:rPr>
          <w:rFonts w:ascii="Calibri Light" w:hAnsi="Calibri Light" w:cs="Calibri Light"/>
          <w:color w:val="202020"/>
          <w:highlight w:val="white"/>
        </w:rPr>
        <w:t>C</w:t>
      </w:r>
      <w:r w:rsidRPr="00E56156">
        <w:rPr>
          <w:rFonts w:ascii="Calibri Light" w:hAnsi="Calibri Light" w:cs="Calibri Light"/>
          <w:color w:val="202020"/>
          <w:highlight w:val="white"/>
        </w:rPr>
        <w:t xml:space="preserve">ereales de </w:t>
      </w:r>
      <w:r>
        <w:rPr>
          <w:rFonts w:ascii="Calibri Light" w:hAnsi="Calibri Light" w:cs="Calibri Light"/>
          <w:color w:val="202020"/>
          <w:highlight w:val="white"/>
        </w:rPr>
        <w:t>B</w:t>
      </w:r>
      <w:r w:rsidRPr="00E56156">
        <w:rPr>
          <w:rFonts w:ascii="Calibri Light" w:hAnsi="Calibri Light" w:cs="Calibri Light"/>
          <w:color w:val="202020"/>
          <w:highlight w:val="white"/>
        </w:rPr>
        <w:t xml:space="preserve">uenos </w:t>
      </w:r>
      <w:r>
        <w:rPr>
          <w:rFonts w:ascii="Calibri Light" w:hAnsi="Calibri Light" w:cs="Calibri Light"/>
          <w:color w:val="202020"/>
          <w:highlight w:val="white"/>
        </w:rPr>
        <w:t>A</w:t>
      </w:r>
      <w:r w:rsidRPr="00E56156">
        <w:rPr>
          <w:rFonts w:ascii="Calibri Light" w:hAnsi="Calibri Light" w:cs="Calibri Light"/>
          <w:color w:val="202020"/>
          <w:highlight w:val="white"/>
        </w:rPr>
        <w:t xml:space="preserve">ires. </w:t>
      </w:r>
      <w:r>
        <w:rPr>
          <w:rFonts w:ascii="Calibri Light" w:hAnsi="Calibri Light" w:cs="Calibri Light"/>
          <w:color w:val="202020"/>
          <w:highlight w:val="white"/>
        </w:rPr>
        <w:t>A</w:t>
      </w:r>
      <w:r w:rsidRPr="00E56156">
        <w:rPr>
          <w:rFonts w:ascii="Calibri Light" w:hAnsi="Calibri Light" w:cs="Calibri Light"/>
          <w:color w:val="202020"/>
          <w:highlight w:val="white"/>
        </w:rPr>
        <w:t xml:space="preserve">llí, su presidente, </w:t>
      </w:r>
      <w:r>
        <w:rPr>
          <w:rFonts w:ascii="Calibri Light" w:hAnsi="Calibri Light" w:cs="Calibri Light"/>
          <w:color w:val="202020"/>
          <w:highlight w:val="white"/>
        </w:rPr>
        <w:t>F</w:t>
      </w:r>
      <w:r w:rsidRPr="00E56156">
        <w:rPr>
          <w:rFonts w:ascii="Calibri Light" w:hAnsi="Calibri Light" w:cs="Calibri Light"/>
          <w:color w:val="202020"/>
          <w:highlight w:val="white"/>
        </w:rPr>
        <w:t xml:space="preserve">ernando </w:t>
      </w:r>
      <w:proofErr w:type="spellStart"/>
      <w:r>
        <w:rPr>
          <w:rFonts w:ascii="Calibri Light" w:hAnsi="Calibri Light" w:cs="Calibri Light"/>
          <w:color w:val="202020"/>
          <w:highlight w:val="white"/>
        </w:rPr>
        <w:t>R</w:t>
      </w:r>
      <w:r w:rsidRPr="00E56156">
        <w:rPr>
          <w:rFonts w:ascii="Calibri Light" w:hAnsi="Calibri Light" w:cs="Calibri Light"/>
          <w:color w:val="202020"/>
          <w:highlight w:val="white"/>
        </w:rPr>
        <w:t>ivara</w:t>
      </w:r>
      <w:proofErr w:type="spellEnd"/>
      <w:r w:rsidRPr="00E56156">
        <w:rPr>
          <w:rFonts w:ascii="Calibri Light" w:hAnsi="Calibri Light" w:cs="Calibri Light"/>
          <w:color w:val="202020"/>
          <w:highlight w:val="white"/>
        </w:rPr>
        <w:t>,</w:t>
      </w:r>
      <w:r>
        <w:rPr>
          <w:rFonts w:ascii="Calibri Light" w:hAnsi="Calibri Light" w:cs="Calibri Light"/>
          <w:color w:val="202020"/>
        </w:rPr>
        <w:t xml:space="preserve"> </w:t>
      </w:r>
      <w:r w:rsidR="00862795">
        <w:rPr>
          <w:rFonts w:ascii="Calibri Light" w:hAnsi="Calibri Light" w:cs="Calibri Light"/>
          <w:color w:val="202020"/>
        </w:rPr>
        <w:t>record</w:t>
      </w:r>
      <w:r w:rsidR="00862795">
        <w:rPr>
          <w:rFonts w:ascii="Calibri Light" w:hAnsi="Calibri Light" w:cs="Calibri Light"/>
          <w:color w:val="202020"/>
          <w:highlight w:val="white"/>
        </w:rPr>
        <w:t>ó</w:t>
      </w:r>
      <w:r w:rsidR="00862795">
        <w:rPr>
          <w:rFonts w:ascii="Calibri Light" w:hAnsi="Calibri Light" w:cs="Calibri Light"/>
          <w:color w:val="202020"/>
        </w:rPr>
        <w:t xml:space="preserve"> que las empresas </w:t>
      </w:r>
      <w:r w:rsidR="00AA2C1B">
        <w:rPr>
          <w:rFonts w:ascii="Calibri Light" w:hAnsi="Calibri Light" w:cs="Calibri Light"/>
          <w:color w:val="202020"/>
        </w:rPr>
        <w:t xml:space="preserve">que representa </w:t>
      </w:r>
      <w:r w:rsidR="00862795">
        <w:rPr>
          <w:rFonts w:ascii="Calibri Light" w:eastAsia="Times New Roman" w:hAnsi="Calibri Light" w:cs="Calibri Light"/>
          <w:color w:val="222222"/>
          <w:lang w:val="es-AR"/>
        </w:rPr>
        <w:t xml:space="preserve">son actores fundamentales del interior productivo. “Se trata de </w:t>
      </w:r>
      <w:proofErr w:type="spellStart"/>
      <w:r w:rsidR="00862795">
        <w:rPr>
          <w:rFonts w:ascii="Calibri Light" w:eastAsia="Times New Roman" w:hAnsi="Calibri Light" w:cs="Calibri Light"/>
          <w:color w:val="222222"/>
          <w:lang w:val="es-AR"/>
        </w:rPr>
        <w:t>PyMEs</w:t>
      </w:r>
      <w:proofErr w:type="spellEnd"/>
      <w:r w:rsidR="00862795">
        <w:rPr>
          <w:rFonts w:ascii="Calibri Light" w:eastAsia="Times New Roman" w:hAnsi="Calibri Light" w:cs="Calibri Light"/>
          <w:color w:val="222222"/>
          <w:lang w:val="es-AR"/>
        </w:rPr>
        <w:t xml:space="preserve"> familiares </w:t>
      </w:r>
      <w:r w:rsidR="00AA2C1B">
        <w:rPr>
          <w:rFonts w:ascii="Calibri Light" w:eastAsia="Times New Roman" w:hAnsi="Calibri Light" w:cs="Calibri Light"/>
          <w:color w:val="222222"/>
          <w:lang w:val="es-AR"/>
        </w:rPr>
        <w:t>que llevan nuestro apellido y que</w:t>
      </w:r>
      <w:r w:rsidR="00862795">
        <w:rPr>
          <w:rFonts w:ascii="Calibri Light" w:eastAsia="Times New Roman" w:hAnsi="Calibri Light" w:cs="Calibri Light"/>
          <w:color w:val="222222"/>
          <w:lang w:val="es-AR"/>
        </w:rPr>
        <w:t xml:space="preserve"> compart</w:t>
      </w:r>
      <w:r w:rsidR="00AA2C1B">
        <w:rPr>
          <w:rFonts w:ascii="Calibri Light" w:eastAsia="Times New Roman" w:hAnsi="Calibri Light" w:cs="Calibri Light"/>
          <w:color w:val="222222"/>
          <w:lang w:val="es-AR"/>
        </w:rPr>
        <w:t>en</w:t>
      </w:r>
      <w:r w:rsidR="00862795">
        <w:rPr>
          <w:rFonts w:ascii="Calibri Light" w:eastAsia="Times New Roman" w:hAnsi="Calibri Light" w:cs="Calibri Light"/>
          <w:color w:val="222222"/>
          <w:lang w:val="es-AR"/>
        </w:rPr>
        <w:t xml:space="preserve"> con los productores sus realidades, como el agobio impositivo”</w:t>
      </w:r>
      <w:r w:rsidR="00AA2C1B">
        <w:rPr>
          <w:rFonts w:ascii="Calibri Light" w:eastAsia="Times New Roman" w:hAnsi="Calibri Light" w:cs="Calibri Light"/>
          <w:color w:val="222222"/>
          <w:lang w:val="es-AR"/>
        </w:rPr>
        <w:t xml:space="preserve">, dijo. </w:t>
      </w:r>
    </w:p>
    <w:p w:rsidR="00035615" w:rsidRDefault="00AA2C1B" w:rsidP="00035615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color w:val="222222"/>
          <w:lang w:val="es-AR"/>
        </w:rPr>
      </w:pPr>
      <w:r>
        <w:rPr>
          <w:rFonts w:ascii="Calibri Light" w:eastAsia="Times New Roman" w:hAnsi="Calibri Light" w:cs="Calibri Light"/>
          <w:color w:val="222222"/>
          <w:lang w:val="es-AR"/>
        </w:rPr>
        <w:t xml:space="preserve">El titular de la entidad que nuclea </w:t>
      </w:r>
      <w:r w:rsidR="00035615">
        <w:rPr>
          <w:rFonts w:ascii="Calibri Light" w:eastAsia="Times New Roman" w:hAnsi="Calibri Light" w:cs="Calibri Light"/>
          <w:color w:val="222222"/>
          <w:lang w:val="es-AR"/>
        </w:rPr>
        <w:t xml:space="preserve">a más de 800 empresas que entierran todo su capital en el suelo - </w:t>
      </w:r>
      <w:r w:rsidR="00035615" w:rsidRPr="0055603B">
        <w:rPr>
          <w:rFonts w:ascii="Calibri Light" w:eastAsia="Times New Roman" w:hAnsi="Calibri Light" w:cs="Calibri Light"/>
          <w:i/>
          <w:iCs/>
          <w:color w:val="222222"/>
          <w:lang w:val="es-AR"/>
        </w:rPr>
        <w:t>hacer una planta de 40.000 toneladas cuesta 10 millones de dólares</w:t>
      </w:r>
      <w:r w:rsidR="00035615">
        <w:rPr>
          <w:rFonts w:ascii="Calibri Light" w:eastAsia="Times New Roman" w:hAnsi="Calibri Light" w:cs="Calibri Light"/>
          <w:color w:val="222222"/>
          <w:lang w:val="es-AR"/>
        </w:rPr>
        <w:t>- argumentó que</w:t>
      </w:r>
      <w:r w:rsidR="00035615" w:rsidRPr="00035615">
        <w:rPr>
          <w:rFonts w:ascii="Calibri Light" w:eastAsia="Times New Roman" w:hAnsi="Calibri Light" w:cs="Calibri Light"/>
          <w:color w:val="222222"/>
          <w:lang w:val="es-AR"/>
        </w:rPr>
        <w:t xml:space="preserve"> </w:t>
      </w:r>
      <w:r w:rsidR="00035615">
        <w:rPr>
          <w:rFonts w:ascii="Calibri Light" w:eastAsia="Times New Roman" w:hAnsi="Calibri Light" w:cs="Calibri Light"/>
          <w:color w:val="222222"/>
          <w:lang w:val="es-AR"/>
        </w:rPr>
        <w:t>“l</w:t>
      </w:r>
      <w:r w:rsidR="00035615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a baja de los precios internacionales de los granos 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-</w:t>
      </w:r>
      <w:r w:rsidR="00035615" w:rsidRPr="0055603B">
        <w:rPr>
          <w:rFonts w:ascii="Calibri Light" w:eastAsia="Times New Roman" w:hAnsi="Calibri Light" w:cs="Calibri Light"/>
          <w:i/>
          <w:iCs/>
          <w:color w:val="222222"/>
          <w:lang w:val="es-AR"/>
        </w:rPr>
        <w:t>la soja bajó U$S 200 en 2 años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-</w:t>
      </w:r>
      <w:r w:rsidR="00035615">
        <w:rPr>
          <w:rFonts w:ascii="Calibri Light" w:eastAsia="Times New Roman" w:hAnsi="Calibri Light" w:cs="Calibri Light"/>
          <w:color w:val="222222"/>
          <w:lang w:val="es-AR"/>
        </w:rPr>
        <w:t>, en combinación con</w:t>
      </w:r>
      <w:r w:rsidR="00035615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la actualizaci</w:t>
      </w:r>
      <w:r w:rsidR="00035615">
        <w:rPr>
          <w:rFonts w:ascii="Calibri Light" w:eastAsia="Times New Roman" w:hAnsi="Calibri Light" w:cs="Calibri Light"/>
          <w:color w:val="222222"/>
          <w:lang w:val="es-AR"/>
        </w:rPr>
        <w:t>ó</w:t>
      </w:r>
      <w:r w:rsidR="00035615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n del costo </w:t>
      </w:r>
      <w:r w:rsidR="00035615">
        <w:rPr>
          <w:rFonts w:ascii="Calibri Light" w:eastAsia="Times New Roman" w:hAnsi="Calibri Light" w:cs="Calibri Light"/>
          <w:color w:val="222222"/>
          <w:lang w:val="es-AR"/>
        </w:rPr>
        <w:t>de</w:t>
      </w:r>
      <w:r w:rsidR="00035615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insumos como el gasoil, el gas o las tasas reales positivas, nos colocan en una zona roja de la cual debemos salir de manera inmediata</w:t>
      </w:r>
      <w:r w:rsidR="00035615">
        <w:rPr>
          <w:rFonts w:ascii="Calibri Light" w:eastAsia="Times New Roman" w:hAnsi="Calibri Light" w:cs="Calibri Light"/>
          <w:color w:val="222222"/>
          <w:lang w:val="es-AR"/>
        </w:rPr>
        <w:t>”</w:t>
      </w:r>
      <w:r w:rsidR="00035615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. </w:t>
      </w:r>
    </w:p>
    <w:p w:rsidR="00035615" w:rsidRDefault="00035615" w:rsidP="00035615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color w:val="222222"/>
          <w:lang w:val="es-AR"/>
        </w:rPr>
      </w:pPr>
    </w:p>
    <w:p w:rsidR="00035615" w:rsidRDefault="00035615" w:rsidP="00035615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color w:val="222222"/>
          <w:lang w:val="es-AR"/>
        </w:rPr>
      </w:pPr>
      <w:r>
        <w:rPr>
          <w:rFonts w:ascii="Calibri Light" w:eastAsia="Times New Roman" w:hAnsi="Calibri Light" w:cs="Calibri Light"/>
          <w:color w:val="222222"/>
          <w:lang w:val="es-AR"/>
        </w:rPr>
        <w:t>“T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>odo el mundo debe tener muy en claro que los productores alejados de los puertos están en riesgo de pasar de h</w:t>
      </w:r>
      <w:r>
        <w:rPr>
          <w:rFonts w:ascii="Calibri Light" w:eastAsia="Times New Roman" w:hAnsi="Calibri Light" w:cs="Calibri Light"/>
          <w:color w:val="222222"/>
          <w:lang w:val="es-AR"/>
        </w:rPr>
        <w:t>é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>roes a mártires</w:t>
      </w:r>
      <w:r>
        <w:rPr>
          <w:rFonts w:ascii="Calibri Light" w:eastAsia="Times New Roman" w:hAnsi="Calibri Light" w:cs="Calibri Light"/>
          <w:color w:val="222222"/>
          <w:lang w:val="es-AR"/>
        </w:rPr>
        <w:t>. U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>rge empezar a buscar una salida.</w:t>
      </w:r>
      <w:r>
        <w:rPr>
          <w:rFonts w:ascii="Calibri Light" w:eastAsia="Times New Roman" w:hAnsi="Calibri Light" w:cs="Calibri Light"/>
          <w:color w:val="222222"/>
          <w:lang w:val="es-AR"/>
        </w:rPr>
        <w:t xml:space="preserve"> H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ay que bajar los 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D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erechos de 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E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>xportaci</w:t>
      </w:r>
      <w:r>
        <w:rPr>
          <w:rFonts w:ascii="Calibri Light" w:eastAsia="Times New Roman" w:hAnsi="Calibri Light" w:cs="Calibri Light"/>
          <w:color w:val="222222"/>
          <w:lang w:val="es-AR"/>
        </w:rPr>
        <w:t>ó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n y </w:t>
      </w:r>
      <w:r>
        <w:rPr>
          <w:rFonts w:ascii="Calibri Light" w:eastAsia="Times New Roman" w:hAnsi="Calibri Light" w:cs="Calibri Light"/>
          <w:color w:val="222222"/>
          <w:lang w:val="es-AR"/>
        </w:rPr>
        <w:t xml:space="preserve">hacerlo ya”, sostuvo </w:t>
      </w:r>
      <w:proofErr w:type="spellStart"/>
      <w:r>
        <w:rPr>
          <w:rFonts w:ascii="Calibri Light" w:eastAsia="Times New Roman" w:hAnsi="Calibri Light" w:cs="Calibri Light"/>
          <w:color w:val="222222"/>
          <w:lang w:val="es-AR"/>
        </w:rPr>
        <w:t>Rivara</w:t>
      </w:r>
      <w:proofErr w:type="spellEnd"/>
      <w:r>
        <w:rPr>
          <w:rFonts w:ascii="Calibri Light" w:eastAsia="Times New Roman" w:hAnsi="Calibri Light" w:cs="Calibri Light"/>
          <w:color w:val="222222"/>
          <w:lang w:val="es-AR"/>
        </w:rPr>
        <w:t>, tras recordar que los acopios no solo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acondiciona</w:t>
      </w:r>
      <w:r>
        <w:rPr>
          <w:rFonts w:ascii="Calibri Light" w:eastAsia="Times New Roman" w:hAnsi="Calibri Light" w:cs="Calibri Light"/>
          <w:color w:val="222222"/>
          <w:lang w:val="es-AR"/>
        </w:rPr>
        <w:t>n sino también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almacena</w:t>
      </w:r>
      <w:r>
        <w:rPr>
          <w:rFonts w:ascii="Calibri Light" w:eastAsia="Times New Roman" w:hAnsi="Calibri Light" w:cs="Calibri Light"/>
          <w:color w:val="222222"/>
          <w:lang w:val="es-AR"/>
        </w:rPr>
        <w:t>n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y comercializa</w:t>
      </w:r>
      <w:r>
        <w:rPr>
          <w:rFonts w:ascii="Calibri Light" w:eastAsia="Times New Roman" w:hAnsi="Calibri Light" w:cs="Calibri Light"/>
          <w:color w:val="222222"/>
          <w:lang w:val="es-AR"/>
        </w:rPr>
        <w:t>n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el 45% de la producci</w:t>
      </w:r>
      <w:r>
        <w:rPr>
          <w:rFonts w:ascii="Calibri Light" w:eastAsia="Times New Roman" w:hAnsi="Calibri Light" w:cs="Calibri Light"/>
          <w:color w:val="222222"/>
          <w:lang w:val="es-AR"/>
        </w:rPr>
        <w:t>ó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n </w:t>
      </w:r>
      <w:proofErr w:type="spellStart"/>
      <w:r w:rsidRPr="00E56156">
        <w:rPr>
          <w:rFonts w:ascii="Calibri Light" w:eastAsia="Times New Roman" w:hAnsi="Calibri Light" w:cs="Calibri Light"/>
          <w:color w:val="222222"/>
          <w:lang w:val="es-AR"/>
        </w:rPr>
        <w:t>granaria</w:t>
      </w:r>
      <w:proofErr w:type="spellEnd"/>
      <w:r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argentina, provee</w:t>
      </w:r>
      <w:r>
        <w:rPr>
          <w:rFonts w:ascii="Calibri Light" w:eastAsia="Times New Roman" w:hAnsi="Calibri Light" w:cs="Calibri Light"/>
          <w:color w:val="222222"/>
          <w:lang w:val="es-AR"/>
        </w:rPr>
        <w:t>n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</w:t>
      </w:r>
      <w:r>
        <w:rPr>
          <w:rFonts w:ascii="Calibri Light" w:eastAsia="Times New Roman" w:hAnsi="Calibri Light" w:cs="Calibri Light"/>
          <w:color w:val="222222"/>
          <w:lang w:val="es-AR"/>
        </w:rPr>
        <w:t>fitosanitarios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>, fertilizantes, fletes, semillas, combustibles y s</w:t>
      </w:r>
      <w:r>
        <w:rPr>
          <w:rFonts w:ascii="Calibri Light" w:eastAsia="Times New Roman" w:hAnsi="Calibri Light" w:cs="Calibri Light"/>
          <w:color w:val="222222"/>
          <w:lang w:val="es-AR"/>
        </w:rPr>
        <w:t>iembran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el 20% de la superficie agr</w:t>
      </w:r>
      <w:r>
        <w:rPr>
          <w:rFonts w:ascii="Calibri Light" w:eastAsia="Times New Roman" w:hAnsi="Calibri Light" w:cs="Calibri Light"/>
          <w:color w:val="222222"/>
          <w:lang w:val="es-AR"/>
        </w:rPr>
        <w:t>í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>cola del pa</w:t>
      </w:r>
      <w:r>
        <w:rPr>
          <w:rFonts w:ascii="Calibri Light" w:eastAsia="Times New Roman" w:hAnsi="Calibri Light" w:cs="Calibri Light"/>
          <w:color w:val="222222"/>
          <w:lang w:val="es-AR"/>
        </w:rPr>
        <w:t>í</w:t>
      </w:r>
      <w:r w:rsidRPr="00E56156">
        <w:rPr>
          <w:rFonts w:ascii="Calibri Light" w:eastAsia="Times New Roman" w:hAnsi="Calibri Light" w:cs="Calibri Light"/>
          <w:color w:val="222222"/>
          <w:lang w:val="es-AR"/>
        </w:rPr>
        <w:t>s.</w:t>
      </w:r>
    </w:p>
    <w:p w:rsidR="00035615" w:rsidRDefault="00035615" w:rsidP="00AA2C1B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color w:val="222222"/>
          <w:lang w:val="es-AR"/>
        </w:rPr>
      </w:pPr>
    </w:p>
    <w:p w:rsidR="00E56156" w:rsidRPr="00E56156" w:rsidRDefault="00035615" w:rsidP="00E56156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color w:val="222222"/>
          <w:lang w:val="es-AR"/>
        </w:rPr>
      </w:pPr>
      <w:r>
        <w:rPr>
          <w:rFonts w:ascii="Calibri Light" w:eastAsia="Times New Roman" w:hAnsi="Calibri Light" w:cs="Calibri Light"/>
          <w:color w:val="222222"/>
          <w:lang w:val="es-AR"/>
        </w:rPr>
        <w:t>“E</w:t>
      </w:r>
      <w:r w:rsidR="00AA2C1B" w:rsidRPr="00E56156">
        <w:rPr>
          <w:rFonts w:ascii="Calibri Light" w:eastAsia="Times New Roman" w:hAnsi="Calibri Light" w:cs="Calibri Light"/>
          <w:color w:val="222222"/>
          <w:lang w:val="es-AR"/>
        </w:rPr>
        <w:t>s vertebral sostener un pr</w:t>
      </w:r>
      <w:r>
        <w:rPr>
          <w:rFonts w:ascii="Calibri Light" w:eastAsia="Times New Roman" w:hAnsi="Calibri Light" w:cs="Calibri Light"/>
          <w:color w:val="222222"/>
          <w:lang w:val="es-AR"/>
        </w:rPr>
        <w:t>i</w:t>
      </w:r>
      <w:r w:rsidR="00AA2C1B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ncipio básico: si </w:t>
      </w:r>
      <w:r>
        <w:rPr>
          <w:rFonts w:ascii="Calibri Light" w:eastAsia="Times New Roman" w:hAnsi="Calibri Light" w:cs="Calibri Light"/>
          <w:color w:val="222222"/>
          <w:lang w:val="es-AR"/>
        </w:rPr>
        <w:t xml:space="preserve">a </w:t>
      </w:r>
      <w:r w:rsidR="00AA2C1B" w:rsidRPr="00E56156">
        <w:rPr>
          <w:rFonts w:ascii="Calibri Light" w:eastAsia="Times New Roman" w:hAnsi="Calibri Light" w:cs="Calibri Light"/>
          <w:color w:val="222222"/>
          <w:lang w:val="es-AR"/>
        </w:rPr>
        <w:t>los impuestos los pagamos todos, todos pagamos menos impuestos</w:t>
      </w:r>
      <w:r>
        <w:rPr>
          <w:rFonts w:ascii="Calibri Light" w:eastAsia="Times New Roman" w:hAnsi="Calibri Light" w:cs="Calibri Light"/>
          <w:color w:val="222222"/>
          <w:lang w:val="es-AR"/>
        </w:rPr>
        <w:t xml:space="preserve">”, enfatizó y enumeró que, 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sin alterar el equilibrio fiscal, se puede</w:t>
      </w:r>
      <w:r>
        <w:rPr>
          <w:rFonts w:ascii="Calibri Light" w:eastAsia="Times New Roman" w:hAnsi="Calibri Light" w:cs="Calibri Light"/>
          <w:color w:val="222222"/>
          <w:lang w:val="es-AR"/>
        </w:rPr>
        <w:t>n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eliminar los privilegios de las ensambladoras de </w:t>
      </w:r>
      <w:r>
        <w:rPr>
          <w:rFonts w:ascii="Calibri Light" w:eastAsia="Times New Roman" w:hAnsi="Calibri Light" w:cs="Calibri Light"/>
          <w:color w:val="222222"/>
          <w:lang w:val="es-AR"/>
        </w:rPr>
        <w:t>T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ierra del </w:t>
      </w:r>
      <w:r>
        <w:rPr>
          <w:rFonts w:ascii="Calibri Light" w:eastAsia="Times New Roman" w:hAnsi="Calibri Light" w:cs="Calibri Light"/>
          <w:color w:val="222222"/>
          <w:lang w:val="es-AR"/>
        </w:rPr>
        <w:t>F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uego y terminar con las exenciones impositivas que tienen algunas empresas constituidas bajo determinadas formas jurídicas, así como se hizo con las tabacaleras. </w:t>
      </w:r>
      <w:r>
        <w:rPr>
          <w:rFonts w:ascii="Calibri Light" w:eastAsia="Times New Roman" w:hAnsi="Calibri Light" w:cs="Calibri Light"/>
          <w:color w:val="222222"/>
          <w:lang w:val="es-AR"/>
        </w:rPr>
        <w:t>“A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hí tenemos más de 2.000 millones de </w:t>
      </w:r>
      <w:r>
        <w:rPr>
          <w:rFonts w:ascii="Calibri Light" w:eastAsia="Times New Roman" w:hAnsi="Calibri Light" w:cs="Calibri Light"/>
          <w:color w:val="222222"/>
          <w:lang w:val="es-AR"/>
        </w:rPr>
        <w:t>dólares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suficientes como para empezar una baja inmediata y paulatina de los </w:t>
      </w:r>
      <w:r>
        <w:rPr>
          <w:rFonts w:ascii="Calibri Light" w:eastAsia="Times New Roman" w:hAnsi="Calibri Light" w:cs="Calibri Light"/>
          <w:color w:val="222222"/>
          <w:lang w:val="es-AR"/>
        </w:rPr>
        <w:t>D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erechos</w:t>
      </w:r>
      <w:r>
        <w:rPr>
          <w:rFonts w:ascii="Calibri Light" w:eastAsia="Times New Roman" w:hAnsi="Calibri Light" w:cs="Calibri Light"/>
          <w:color w:val="222222"/>
          <w:lang w:val="es-AR"/>
        </w:rPr>
        <w:t xml:space="preserve"> de Exportación”, dijo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.</w:t>
      </w:r>
    </w:p>
    <w:p w:rsidR="00E56156" w:rsidRPr="00E56156" w:rsidRDefault="00E56156" w:rsidP="00E56156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color w:val="222222"/>
          <w:lang w:val="es-AR"/>
        </w:rPr>
      </w:pPr>
      <w:r w:rsidRPr="00E56156">
        <w:rPr>
          <w:rFonts w:ascii="Calibri Light" w:eastAsia="Times New Roman" w:hAnsi="Calibri Light" w:cs="Calibri Light"/>
          <w:color w:val="222222"/>
          <w:lang w:val="es-AR"/>
        </w:rPr>
        <w:t> </w:t>
      </w:r>
    </w:p>
    <w:p w:rsidR="00E56156" w:rsidRPr="0055603B" w:rsidRDefault="00035615" w:rsidP="0055603B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color w:val="222222"/>
          <w:lang w:val="es-AR"/>
        </w:rPr>
      </w:pPr>
      <w:r>
        <w:rPr>
          <w:rFonts w:ascii="Calibri Light" w:eastAsia="Times New Roman" w:hAnsi="Calibri Light" w:cs="Calibri Light"/>
          <w:color w:val="222222"/>
          <w:lang w:val="es-AR"/>
        </w:rPr>
        <w:t xml:space="preserve">En su mensaje, </w:t>
      </w:r>
      <w:proofErr w:type="spellStart"/>
      <w:r>
        <w:rPr>
          <w:rFonts w:ascii="Calibri Light" w:eastAsia="Times New Roman" w:hAnsi="Calibri Light" w:cs="Calibri Light"/>
          <w:color w:val="222222"/>
          <w:lang w:val="es-AR"/>
        </w:rPr>
        <w:t>Rivara</w:t>
      </w:r>
      <w:proofErr w:type="spellEnd"/>
      <w:r>
        <w:rPr>
          <w:rFonts w:ascii="Calibri Light" w:eastAsia="Times New Roman" w:hAnsi="Calibri Light" w:cs="Calibri Light"/>
          <w:color w:val="222222"/>
          <w:lang w:val="es-AR"/>
        </w:rPr>
        <w:t xml:space="preserve"> expresó que 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 xml:space="preserve">es necesario aumentar la producción y la exportación </w:t>
      </w:r>
      <w:r>
        <w:rPr>
          <w:rFonts w:ascii="Calibri Light" w:eastAsia="Times New Roman" w:hAnsi="Calibri Light" w:cs="Calibri Light"/>
          <w:color w:val="222222"/>
          <w:lang w:val="es-AR"/>
        </w:rPr>
        <w:t xml:space="preserve">para 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sali</w:t>
      </w:r>
      <w:r>
        <w:rPr>
          <w:rFonts w:ascii="Calibri Light" w:eastAsia="Times New Roman" w:hAnsi="Calibri Light" w:cs="Calibri Light"/>
          <w:color w:val="222222"/>
          <w:lang w:val="es-AR"/>
        </w:rPr>
        <w:t>r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 xml:space="preserve"> de</w:t>
      </w:r>
      <w:r>
        <w:rPr>
          <w:rFonts w:ascii="Calibri Light" w:eastAsia="Times New Roman" w:hAnsi="Calibri Light" w:cs="Calibri Light"/>
          <w:color w:val="222222"/>
          <w:lang w:val="es-AR"/>
        </w:rPr>
        <w:t xml:space="preserve"> 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la crisis. Y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para eso 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 xml:space="preserve">se 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necesita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n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empresas sustentables</w:t>
      </w:r>
      <w:r>
        <w:rPr>
          <w:rFonts w:ascii="Calibri Light" w:eastAsia="Times New Roman" w:hAnsi="Calibri Light" w:cs="Calibri Light"/>
          <w:color w:val="222222"/>
          <w:lang w:val="es-AR"/>
        </w:rPr>
        <w:t xml:space="preserve">. 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“</w:t>
      </w:r>
      <w:r>
        <w:rPr>
          <w:rFonts w:ascii="Calibri Light" w:eastAsia="Times New Roman" w:hAnsi="Calibri Light" w:cs="Calibri Light"/>
          <w:color w:val="222222"/>
          <w:lang w:val="es-AR"/>
        </w:rPr>
        <w:t>N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osotros, los privados, tambi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é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n tenemos nuestros desafíos: debemos aumentar nuestro compromiso con la cadena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 xml:space="preserve"> en lo que hace a las 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normas comerciales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. S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i se lograra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n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solucionar los sobrecostos del </w:t>
      </w:r>
      <w:proofErr w:type="spellStart"/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fobbing</w:t>
      </w:r>
      <w:proofErr w:type="spellEnd"/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que tienen todas las empresas argentinas, nuestro pa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í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s t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endría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un horizonte de grandeza incre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í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ble.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 xml:space="preserve"> Para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estos objetivos est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amos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trabajando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 xml:space="preserve"> desde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la 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F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ederaci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ó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n de 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A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copiadores. 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O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>jal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á</w:t>
      </w:r>
      <w:r w:rsidR="00E56156" w:rsidRPr="00E56156">
        <w:rPr>
          <w:rFonts w:ascii="Calibri Light" w:eastAsia="Times New Roman" w:hAnsi="Calibri Light" w:cs="Calibri Light"/>
          <w:color w:val="222222"/>
          <w:lang w:val="es-AR"/>
        </w:rPr>
        <w:t xml:space="preserve"> tengamos éxito</w:t>
      </w:r>
      <w:r w:rsidR="0055603B">
        <w:rPr>
          <w:rFonts w:ascii="Calibri Light" w:eastAsia="Times New Roman" w:hAnsi="Calibri Light" w:cs="Calibri Light"/>
          <w:color w:val="222222"/>
          <w:lang w:val="es-AR"/>
        </w:rPr>
        <w:t>”, cerró el titular de la entidad al brindar por el nuevo año junto a los principales actores de la cadena agroindustrial argentina.</w:t>
      </w:r>
    </w:p>
    <w:sectPr w:rsidR="00E56156" w:rsidRPr="0055603B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D51" w:rsidRDefault="00950D51">
      <w:pPr>
        <w:spacing w:line="240" w:lineRule="auto"/>
      </w:pPr>
      <w:r>
        <w:separator/>
      </w:r>
    </w:p>
  </w:endnote>
  <w:endnote w:type="continuationSeparator" w:id="0">
    <w:p w:rsidR="00950D51" w:rsidRDefault="00950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C6" w:rsidRDefault="00ED28C6">
    <w:pPr>
      <w:tabs>
        <w:tab w:val="left" w:pos="555"/>
        <w:tab w:val="left" w:pos="6930"/>
      </w:tabs>
      <w:spacing w:line="240" w:lineRule="auto"/>
      <w:jc w:val="right"/>
      <w:rPr>
        <w:rFonts w:ascii="Noto Sans" w:eastAsia="Noto Sans" w:hAnsi="Noto Sans" w:cs="Noto Sans"/>
        <w:sz w:val="14"/>
        <w:szCs w:val="14"/>
      </w:rPr>
    </w:pPr>
  </w:p>
  <w:p w:rsidR="00ED28C6" w:rsidRDefault="00000000">
    <w:pPr>
      <w:tabs>
        <w:tab w:val="left" w:pos="555"/>
        <w:tab w:val="left" w:pos="6930"/>
      </w:tabs>
      <w:spacing w:line="240" w:lineRule="auto"/>
      <w:jc w:val="right"/>
      <w:rPr>
        <w:rFonts w:ascii="Noto Sans" w:eastAsia="Noto Sans" w:hAnsi="Noto Sans" w:cs="Noto Sans"/>
        <w:sz w:val="14"/>
        <w:szCs w:val="14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5731200" cy="330200"/>
          <wp:effectExtent l="0" t="0" r="0" b="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Noto Sans" w:eastAsia="Noto Sans" w:hAnsi="Noto Sans" w:cs="Noto Sans"/>
        <w:sz w:val="14"/>
        <w:szCs w:val="14"/>
      </w:rPr>
      <w:t xml:space="preserve"> Prensa: SAVIA Comunicación </w:t>
    </w:r>
  </w:p>
  <w:p w:rsidR="00ED28C6" w:rsidRDefault="00000000">
    <w:pPr>
      <w:tabs>
        <w:tab w:val="left" w:pos="555"/>
      </w:tabs>
      <w:spacing w:line="240" w:lineRule="auto"/>
      <w:jc w:val="right"/>
      <w:rPr>
        <w:rFonts w:ascii="Noto Sans" w:eastAsia="Noto Sans" w:hAnsi="Noto Sans" w:cs="Noto Sans"/>
        <w:sz w:val="14"/>
        <w:szCs w:val="14"/>
      </w:rPr>
    </w:pPr>
    <w:r>
      <w:rPr>
        <w:rFonts w:ascii="Noto Sans" w:eastAsia="Noto Sans" w:hAnsi="Noto Sans" w:cs="Noto Sans"/>
        <w:sz w:val="14"/>
        <w:szCs w:val="14"/>
      </w:rPr>
      <w:t xml:space="preserve"> Tel. 11 6967 2255 - 2355 647958 - </w:t>
    </w:r>
    <w:hyperlink r:id="rId2">
      <w:r>
        <w:rPr>
          <w:rFonts w:ascii="Noto Sans" w:eastAsia="Noto Sans" w:hAnsi="Noto Sans" w:cs="Noto Sans"/>
          <w:sz w:val="14"/>
          <w:szCs w:val="14"/>
        </w:rPr>
        <w:t>prensa@saviacomunicacion.com.ar</w:t>
      </w:r>
    </w:hyperlink>
  </w:p>
  <w:p w:rsidR="00ED28C6" w:rsidRDefault="00000000">
    <w:pPr>
      <w:tabs>
        <w:tab w:val="left" w:pos="6450"/>
      </w:tabs>
      <w:spacing w:line="240" w:lineRule="auto"/>
      <w:jc w:val="right"/>
      <w:rPr>
        <w:rFonts w:ascii="Noto Sans" w:eastAsia="Noto Sans" w:hAnsi="Noto Sans" w:cs="Noto Sans"/>
        <w:sz w:val="14"/>
        <w:szCs w:val="14"/>
      </w:rPr>
    </w:pPr>
    <w:hyperlink r:id="rId3">
      <w:r>
        <w:rPr>
          <w:rFonts w:ascii="Noto Sans" w:eastAsia="Noto Sans" w:hAnsi="Noto Sans" w:cs="Noto Sans"/>
          <w:sz w:val="14"/>
          <w:szCs w:val="14"/>
        </w:rPr>
        <w:t>www.saviacomunicacion.com.ar</w:t>
      </w:r>
    </w:hyperlink>
    <w:r>
      <w:rPr>
        <w:rFonts w:ascii="Noto Sans" w:eastAsia="Noto Sans" w:hAnsi="Noto Sans" w:cs="Noto Sans"/>
        <w:sz w:val="14"/>
        <w:szCs w:val="14"/>
      </w:rPr>
      <w:t xml:space="preserve">   </w:t>
    </w:r>
  </w:p>
  <w:p w:rsidR="00ED28C6" w:rsidRDefault="00000000">
    <w:pPr>
      <w:tabs>
        <w:tab w:val="left" w:pos="6450"/>
      </w:tabs>
      <w:spacing w:line="240" w:lineRule="auto"/>
      <w:jc w:val="right"/>
      <w:rPr>
        <w:rFonts w:ascii="Noto Sans" w:eastAsia="Noto Sans" w:hAnsi="Noto Sans" w:cs="Noto Sans"/>
        <w:sz w:val="14"/>
        <w:szCs w:val="14"/>
      </w:rPr>
    </w:pPr>
    <w:r>
      <w:rPr>
        <w:rFonts w:ascii="Noto Sans" w:eastAsia="Noto Sans" w:hAnsi="Noto Sans" w:cs="Noto Sans"/>
        <w:noProof/>
        <w:sz w:val="14"/>
        <w:szCs w:val="14"/>
        <w:vertAlign w:val="subscript"/>
      </w:rPr>
      <w:drawing>
        <wp:inline distT="0" distB="0" distL="0" distR="0">
          <wp:extent cx="190500" cy="190500"/>
          <wp:effectExtent l="0" t="0" r="0" b="0"/>
          <wp:docPr id="3" name="image1.png" descr="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acebook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Noto Sans" w:eastAsia="Noto Sans" w:hAnsi="Noto Sans" w:cs="Noto Sans"/>
        <w:sz w:val="14"/>
        <w:szCs w:val="14"/>
      </w:rPr>
      <w:t xml:space="preserve"> </w:t>
    </w:r>
    <w:proofErr w:type="spellStart"/>
    <w:proofErr w:type="gramStart"/>
    <w:r>
      <w:rPr>
        <w:rFonts w:ascii="Noto Sans" w:eastAsia="Noto Sans" w:hAnsi="Noto Sans" w:cs="Noto Sans"/>
        <w:sz w:val="14"/>
        <w:szCs w:val="14"/>
      </w:rPr>
      <w:t>savia.comunicacion</w:t>
    </w:r>
    <w:proofErr w:type="spellEnd"/>
    <w:proofErr w:type="gramEnd"/>
    <w:r>
      <w:rPr>
        <w:rFonts w:ascii="Noto Sans" w:eastAsia="Noto Sans" w:hAnsi="Noto Sans" w:cs="Noto Sans"/>
        <w:sz w:val="14"/>
        <w:szCs w:val="14"/>
      </w:rPr>
      <w:t xml:space="preserve"> </w:t>
    </w:r>
    <w:r>
      <w:rPr>
        <w:rFonts w:ascii="Noto Sans" w:eastAsia="Noto Sans" w:hAnsi="Noto Sans" w:cs="Noto Sans"/>
        <w:noProof/>
        <w:sz w:val="14"/>
        <w:szCs w:val="14"/>
      </w:rPr>
      <w:drawing>
        <wp:inline distT="114300" distB="114300" distL="114300" distR="114300">
          <wp:extent cx="190500" cy="200025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Noto Sans" w:eastAsia="Noto Sans" w:hAnsi="Noto Sans" w:cs="Noto Sans"/>
        <w:sz w:val="14"/>
        <w:szCs w:val="14"/>
      </w:rPr>
      <w:t xml:space="preserve"> @saviaprensa</w:t>
    </w:r>
    <w:r>
      <w:rPr>
        <w:rFonts w:ascii="Noto Sans" w:eastAsia="Noto Sans" w:hAnsi="Noto Sans" w:cs="Noto Sans"/>
      </w:rPr>
      <w:t xml:space="preserve"> </w:t>
    </w:r>
    <w:r>
      <w:rPr>
        <w:rFonts w:ascii="Noto Sans" w:eastAsia="Noto Sans" w:hAnsi="Noto Sans" w:cs="Noto Sans"/>
        <w:noProof/>
        <w:sz w:val="14"/>
        <w:szCs w:val="14"/>
      </w:rPr>
      <w:drawing>
        <wp:inline distT="0" distB="0" distL="0" distR="0">
          <wp:extent cx="206375" cy="190500"/>
          <wp:effectExtent l="0" t="0" r="0" b="0"/>
          <wp:docPr id="1" name="image4.png" descr="C:\Users\Usuario\AppData\Local\Microsoft\Windows\INetCache\Content.Word\160511143151_instagram_nuevo_logo_640x360_instagram_nocred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Usuario\AppData\Local\Microsoft\Windows\INetCache\Content.Word\160511143151_instagram_nuevo_logo_640x360_instagram_nocredit.jpg"/>
                  <pic:cNvPicPr preferRelativeResize="0"/>
                </pic:nvPicPr>
                <pic:blipFill>
                  <a:blip r:embed="rId6"/>
                  <a:srcRect l="18750" r="19998"/>
                  <a:stretch>
                    <a:fillRect/>
                  </a:stretch>
                </pic:blipFill>
                <pic:spPr>
                  <a:xfrm>
                    <a:off x="0" y="0"/>
                    <a:ext cx="20637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Noto Sans" w:eastAsia="Noto Sans" w:hAnsi="Noto Sans" w:cs="Noto Sans"/>
      </w:rPr>
      <w:t xml:space="preserve"> </w:t>
    </w:r>
    <w:proofErr w:type="spellStart"/>
    <w:r>
      <w:rPr>
        <w:rFonts w:ascii="Noto Sans" w:eastAsia="Noto Sans" w:hAnsi="Noto Sans" w:cs="Noto Sans"/>
        <w:sz w:val="14"/>
        <w:szCs w:val="14"/>
      </w:rPr>
      <w:t>saviacomunicacion</w:t>
    </w:r>
    <w:proofErr w:type="spellEnd"/>
  </w:p>
  <w:p w:rsidR="00ED28C6" w:rsidRDefault="00ED28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D51" w:rsidRDefault="00950D51">
      <w:pPr>
        <w:spacing w:line="240" w:lineRule="auto"/>
      </w:pPr>
      <w:r>
        <w:separator/>
      </w:r>
    </w:p>
  </w:footnote>
  <w:footnote w:type="continuationSeparator" w:id="0">
    <w:p w:rsidR="00950D51" w:rsidRDefault="00950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C6" w:rsidRDefault="00000000">
    <w:pPr>
      <w:jc w:val="center"/>
    </w:pPr>
    <w:r>
      <w:rPr>
        <w:noProof/>
      </w:rPr>
      <w:drawing>
        <wp:inline distT="114300" distB="114300" distL="114300" distR="114300">
          <wp:extent cx="1062038" cy="107027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038" cy="107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D28C6" w:rsidRDefault="00ED28C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C6"/>
    <w:rsid w:val="00035615"/>
    <w:rsid w:val="0055603B"/>
    <w:rsid w:val="00795434"/>
    <w:rsid w:val="007C07A0"/>
    <w:rsid w:val="00862795"/>
    <w:rsid w:val="00950D51"/>
    <w:rsid w:val="00AA2C1B"/>
    <w:rsid w:val="00BB086F"/>
    <w:rsid w:val="00BB77A7"/>
    <w:rsid w:val="00E56156"/>
    <w:rsid w:val="00E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F8104C"/>
  <w15:docId w15:val="{C4A6E8F7-6319-9147-8CC5-E758AE03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678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viacomunicacion.com.ar" TargetMode="External"/><Relationship Id="rId2" Type="http://schemas.openxmlformats.org/officeDocument/2006/relationships/hyperlink" Target="mailto:prensa@saviacomunicacion.com.ar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2024-11-26T20:01:00Z</dcterms:created>
  <dcterms:modified xsi:type="dcterms:W3CDTF">2024-11-26T21:52:00Z</dcterms:modified>
</cp:coreProperties>
</file>