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30DA" w14:textId="77777777" w:rsidR="00E60EBC" w:rsidRDefault="00E60EBC">
      <w:pPr>
        <w:widowControl w:val="0"/>
        <w:pBdr>
          <w:top w:val="nil"/>
          <w:left w:val="nil"/>
          <w:bottom w:val="nil"/>
          <w:right w:val="nil"/>
          <w:between w:val="nil"/>
        </w:pBdr>
        <w:spacing w:line="276" w:lineRule="auto"/>
      </w:pPr>
    </w:p>
    <w:p w14:paraId="008ACE4D" w14:textId="77777777" w:rsidR="00E60EBC" w:rsidRDefault="00E60EBC">
      <w:pPr>
        <w:spacing w:line="360" w:lineRule="auto"/>
        <w:jc w:val="both"/>
        <w:rPr>
          <w:i/>
        </w:rPr>
      </w:pPr>
    </w:p>
    <w:p w14:paraId="68190ECD" w14:textId="77777777" w:rsidR="00E60EBC" w:rsidRDefault="00000000">
      <w:pPr>
        <w:spacing w:line="360" w:lineRule="auto"/>
        <w:jc w:val="both"/>
        <w:rPr>
          <w:rFonts w:ascii="Calibri" w:eastAsia="Calibri" w:hAnsi="Calibri" w:cs="Calibri"/>
          <w:i/>
          <w:color w:val="222222"/>
        </w:rPr>
      </w:pPr>
      <w:r>
        <w:rPr>
          <w:rFonts w:ascii="Calibri" w:eastAsia="Calibri" w:hAnsi="Calibri" w:cs="Calibri"/>
          <w:b/>
          <w:sz w:val="32"/>
          <w:szCs w:val="32"/>
        </w:rPr>
        <w:t xml:space="preserve">CLAAS se prepara para celebrar un hito mundial en </w:t>
      </w:r>
      <w:proofErr w:type="spellStart"/>
      <w:r>
        <w:rPr>
          <w:rFonts w:ascii="Calibri" w:eastAsia="Calibri" w:hAnsi="Calibri" w:cs="Calibri"/>
          <w:b/>
          <w:sz w:val="32"/>
          <w:szCs w:val="32"/>
        </w:rPr>
        <w:t>Expoagro</w:t>
      </w:r>
      <w:proofErr w:type="spellEnd"/>
      <w:r>
        <w:rPr>
          <w:rFonts w:ascii="Calibri" w:eastAsia="Calibri" w:hAnsi="Calibri" w:cs="Calibri"/>
          <w:b/>
          <w:sz w:val="32"/>
          <w:szCs w:val="32"/>
        </w:rPr>
        <w:t xml:space="preserve"> 2025</w:t>
      </w:r>
    </w:p>
    <w:p w14:paraId="2459BC78" w14:textId="77777777" w:rsidR="00E60EBC" w:rsidRDefault="00000000">
      <w:pPr>
        <w:shd w:val="clear" w:color="auto" w:fill="FFFFFF"/>
        <w:rPr>
          <w:rFonts w:ascii="Calibri" w:eastAsia="Calibri" w:hAnsi="Calibri" w:cs="Calibri"/>
          <w:i/>
          <w:color w:val="222222"/>
          <w:sz w:val="24"/>
          <w:szCs w:val="24"/>
        </w:rPr>
      </w:pPr>
      <w:r>
        <w:rPr>
          <w:rFonts w:ascii="Calibri" w:eastAsia="Calibri" w:hAnsi="Calibri" w:cs="Calibri"/>
          <w:i/>
          <w:color w:val="222222"/>
          <w:sz w:val="24"/>
          <w:szCs w:val="24"/>
        </w:rPr>
        <w:t xml:space="preserve">La marca </w:t>
      </w:r>
      <w:r w:rsidR="00140826">
        <w:rPr>
          <w:rFonts w:ascii="Calibri" w:eastAsia="Calibri" w:hAnsi="Calibri" w:cs="Calibri"/>
          <w:i/>
          <w:color w:val="222222"/>
          <w:sz w:val="24"/>
          <w:szCs w:val="24"/>
        </w:rPr>
        <w:t>estará</w:t>
      </w:r>
      <w:r>
        <w:rPr>
          <w:rFonts w:ascii="Calibri" w:eastAsia="Calibri" w:hAnsi="Calibri" w:cs="Calibri"/>
          <w:i/>
          <w:color w:val="222222"/>
          <w:sz w:val="24"/>
          <w:szCs w:val="24"/>
        </w:rPr>
        <w:t xml:space="preserve"> en San Nicolás con la máxima tecnología en picadoras, cosechadoras, tractores y línea verde, y será parte de las dinámicas de picado del </w:t>
      </w:r>
      <w:proofErr w:type="spellStart"/>
      <w:r>
        <w:rPr>
          <w:rFonts w:ascii="Calibri" w:eastAsia="Calibri" w:hAnsi="Calibri" w:cs="Calibri"/>
          <w:i/>
          <w:color w:val="222222"/>
          <w:sz w:val="24"/>
          <w:szCs w:val="24"/>
        </w:rPr>
        <w:t>Tecnódromo</w:t>
      </w:r>
      <w:proofErr w:type="spellEnd"/>
      <w:r>
        <w:rPr>
          <w:rFonts w:ascii="Calibri" w:eastAsia="Calibri" w:hAnsi="Calibri" w:cs="Calibri"/>
          <w:i/>
          <w:color w:val="222222"/>
          <w:sz w:val="24"/>
          <w:szCs w:val="24"/>
        </w:rPr>
        <w:t xml:space="preserve"> con la JAGUAR, que vuelve a ser la picadora oficial de la muestra. </w:t>
      </w:r>
    </w:p>
    <w:p w14:paraId="21A01F69" w14:textId="77777777" w:rsidR="00E60EBC" w:rsidRDefault="00E60EBC">
      <w:pPr>
        <w:rPr>
          <w:rFonts w:ascii="Calibri" w:eastAsia="Calibri" w:hAnsi="Calibri" w:cs="Calibri"/>
          <w:i/>
          <w:color w:val="222222"/>
          <w:sz w:val="24"/>
          <w:szCs w:val="24"/>
        </w:rPr>
      </w:pPr>
    </w:p>
    <w:p w14:paraId="16E1D47E" w14:textId="77777777" w:rsidR="00566188" w:rsidRDefault="00000000">
      <w:pPr>
        <w:rPr>
          <w:rFonts w:ascii="Calibri" w:eastAsia="Calibri" w:hAnsi="Calibri" w:cs="Calibri"/>
          <w:sz w:val="24"/>
          <w:szCs w:val="24"/>
        </w:rPr>
      </w:pPr>
      <w:r>
        <w:rPr>
          <w:rFonts w:ascii="Calibri" w:eastAsia="Calibri" w:hAnsi="Calibri" w:cs="Calibri"/>
          <w:sz w:val="24"/>
          <w:szCs w:val="24"/>
        </w:rPr>
        <w:t xml:space="preserve">CLAAS vuelve a </w:t>
      </w:r>
      <w:proofErr w:type="spellStart"/>
      <w:r>
        <w:rPr>
          <w:rFonts w:ascii="Calibri" w:eastAsia="Calibri" w:hAnsi="Calibri" w:cs="Calibri"/>
          <w:sz w:val="24"/>
          <w:szCs w:val="24"/>
        </w:rPr>
        <w:t>Expoagro</w:t>
      </w:r>
      <w:proofErr w:type="spellEnd"/>
      <w:r>
        <w:rPr>
          <w:rFonts w:ascii="Calibri" w:eastAsia="Calibri" w:hAnsi="Calibri" w:cs="Calibri"/>
          <w:sz w:val="24"/>
          <w:szCs w:val="24"/>
        </w:rPr>
        <w:t xml:space="preserve"> para ser, nuevamente, la picadora oficial de la megamuestra que se desarrollará del 11 al 14 de marzo en el autódromo de San Nicolás. Ese será el punto de encuentro con clientes y fanáticos en un año especial, ya que se cumple el 25 aniversario del desembarco de la marca en el país</w:t>
      </w:r>
      <w:r w:rsidR="00367E61">
        <w:rPr>
          <w:rFonts w:ascii="Calibri" w:eastAsia="Calibri" w:hAnsi="Calibri" w:cs="Calibri"/>
          <w:sz w:val="24"/>
          <w:szCs w:val="24"/>
        </w:rPr>
        <w:t xml:space="preserve"> y se celebra la fabricación de 500.000 cosechadoras a nivel mundial</w:t>
      </w:r>
      <w:r w:rsidR="00566188">
        <w:rPr>
          <w:rFonts w:ascii="Calibri" w:eastAsia="Calibri" w:hAnsi="Calibri" w:cs="Calibri"/>
          <w:sz w:val="24"/>
          <w:szCs w:val="24"/>
        </w:rPr>
        <w:t xml:space="preserve"> que han hecho historia por sus avances tecnológicos y han contribuido al avance de la agricultura global.</w:t>
      </w:r>
    </w:p>
    <w:p w14:paraId="70A194FA" w14:textId="77777777" w:rsidR="00566188" w:rsidRDefault="00566188">
      <w:pPr>
        <w:rPr>
          <w:rFonts w:ascii="Calibri" w:eastAsia="Calibri" w:hAnsi="Calibri" w:cs="Calibri"/>
          <w:sz w:val="24"/>
          <w:szCs w:val="24"/>
        </w:rPr>
      </w:pPr>
    </w:p>
    <w:p w14:paraId="41A50265" w14:textId="081304F3" w:rsidR="00277E6D" w:rsidRDefault="00000000">
      <w:pPr>
        <w:rPr>
          <w:rFonts w:ascii="Calibri" w:eastAsia="Calibri" w:hAnsi="Calibri" w:cs="Calibri"/>
          <w:sz w:val="24"/>
          <w:szCs w:val="24"/>
        </w:rPr>
      </w:pPr>
      <w:r>
        <w:rPr>
          <w:rFonts w:ascii="Calibri" w:eastAsia="Calibri" w:hAnsi="Calibri" w:cs="Calibri"/>
          <w:sz w:val="24"/>
          <w:szCs w:val="24"/>
        </w:rPr>
        <w:t xml:space="preserve">Como en cada edición, </w:t>
      </w:r>
      <w:r w:rsidR="00566188">
        <w:rPr>
          <w:rFonts w:ascii="Calibri" w:eastAsia="Calibri" w:hAnsi="Calibri" w:cs="Calibri"/>
          <w:sz w:val="24"/>
          <w:szCs w:val="24"/>
        </w:rPr>
        <w:t xml:space="preserve">en la tradicional curva ocupada por CLAAS -lote 170- </w:t>
      </w:r>
      <w:r>
        <w:rPr>
          <w:rFonts w:ascii="Calibri" w:eastAsia="Calibri" w:hAnsi="Calibri" w:cs="Calibri"/>
          <w:sz w:val="24"/>
          <w:szCs w:val="24"/>
        </w:rPr>
        <w:t>se podrán ver equipos de máxima tecnología no solo en el segmento de picadoras sino también de cosechadoras, tractores y línea verde.</w:t>
      </w:r>
      <w:r w:rsidR="00566188">
        <w:rPr>
          <w:rFonts w:ascii="Calibri" w:eastAsia="Calibri" w:hAnsi="Calibri" w:cs="Calibri"/>
          <w:sz w:val="24"/>
          <w:szCs w:val="24"/>
        </w:rPr>
        <w:t xml:space="preserve"> Además, estarán allí </w:t>
      </w:r>
      <w:r>
        <w:rPr>
          <w:rFonts w:ascii="Calibri" w:eastAsia="Calibri" w:hAnsi="Calibri" w:cs="Calibri"/>
          <w:sz w:val="24"/>
          <w:szCs w:val="24"/>
        </w:rPr>
        <w:t>22 agentes de venta de diferentes puntos del país</w:t>
      </w:r>
      <w:r w:rsidR="00566188">
        <w:rPr>
          <w:rFonts w:ascii="Calibri" w:eastAsia="Calibri" w:hAnsi="Calibri" w:cs="Calibri"/>
          <w:sz w:val="24"/>
          <w:szCs w:val="24"/>
        </w:rPr>
        <w:t xml:space="preserve">, </w:t>
      </w:r>
      <w:r>
        <w:rPr>
          <w:rFonts w:ascii="Calibri" w:eastAsia="Calibri" w:hAnsi="Calibri" w:cs="Calibri"/>
          <w:sz w:val="24"/>
          <w:szCs w:val="24"/>
        </w:rPr>
        <w:t xml:space="preserve">el equipo de Recursos Humanos con una campaña de </w:t>
      </w:r>
      <w:r w:rsidR="00566188">
        <w:rPr>
          <w:rFonts w:ascii="Calibri" w:eastAsia="Calibri" w:hAnsi="Calibri" w:cs="Calibri"/>
          <w:sz w:val="24"/>
          <w:szCs w:val="24"/>
        </w:rPr>
        <w:t>reclutamiento de talentos</w:t>
      </w:r>
      <w:r w:rsidR="00D870C5">
        <w:rPr>
          <w:rFonts w:ascii="Calibri" w:eastAsia="Calibri" w:hAnsi="Calibri" w:cs="Calibri"/>
          <w:sz w:val="24"/>
          <w:szCs w:val="24"/>
        </w:rPr>
        <w:t xml:space="preserve">, un área dedicada a CLAAS </w:t>
      </w:r>
      <w:proofErr w:type="spellStart"/>
      <w:r w:rsidR="00D870C5">
        <w:rPr>
          <w:rFonts w:ascii="Calibri" w:eastAsia="Calibri" w:hAnsi="Calibri" w:cs="Calibri"/>
          <w:sz w:val="24"/>
          <w:szCs w:val="24"/>
        </w:rPr>
        <w:t>Connect</w:t>
      </w:r>
      <w:proofErr w:type="spellEnd"/>
      <w:r w:rsidR="00D870C5">
        <w:rPr>
          <w:rFonts w:ascii="Calibri" w:eastAsia="Calibri" w:hAnsi="Calibri" w:cs="Calibri"/>
          <w:sz w:val="24"/>
          <w:szCs w:val="24"/>
        </w:rPr>
        <w:t xml:space="preserve"> -la plataforma digital desde la que los usuarios pueden acceder a toda la información de sus máquinas y los servicios vinculados-, </w:t>
      </w:r>
      <w:r w:rsidR="00566188">
        <w:rPr>
          <w:rFonts w:ascii="Calibri" w:eastAsia="Calibri" w:hAnsi="Calibri" w:cs="Calibri"/>
          <w:sz w:val="24"/>
          <w:szCs w:val="24"/>
        </w:rPr>
        <w:t>y el shop, punto clave para los fanáticos.</w:t>
      </w:r>
    </w:p>
    <w:p w14:paraId="1BEC8C6F" w14:textId="3B054926" w:rsidR="00E60EBC" w:rsidRDefault="00566188">
      <w:pPr>
        <w:rPr>
          <w:rFonts w:ascii="Calibri" w:eastAsia="Calibri" w:hAnsi="Calibri" w:cs="Calibri"/>
          <w:sz w:val="24"/>
          <w:szCs w:val="24"/>
        </w:rPr>
      </w:pPr>
      <w:r>
        <w:rPr>
          <w:rFonts w:ascii="Calibri" w:eastAsia="Calibri" w:hAnsi="Calibri" w:cs="Calibri"/>
          <w:sz w:val="24"/>
          <w:szCs w:val="24"/>
        </w:rPr>
        <w:t xml:space="preserve"> </w:t>
      </w:r>
    </w:p>
    <w:p w14:paraId="5CD43E2A" w14:textId="4D7B0238" w:rsidR="00E60EBC" w:rsidRDefault="00000000">
      <w:pPr>
        <w:rPr>
          <w:rFonts w:ascii="Calibri" w:eastAsia="Calibri" w:hAnsi="Calibri" w:cs="Calibri"/>
          <w:sz w:val="24"/>
          <w:szCs w:val="24"/>
        </w:rPr>
      </w:pPr>
      <w:r>
        <w:rPr>
          <w:rFonts w:ascii="Calibri" w:eastAsia="Calibri" w:hAnsi="Calibri" w:cs="Calibri"/>
          <w:sz w:val="24"/>
          <w:szCs w:val="24"/>
        </w:rPr>
        <w:t xml:space="preserve">En el segmento de cosechadoras se podrá ver la LEXION 7600 con orugas TERRA TRAC con su plataforma HERA de 47 pies, una TRION 750 </w:t>
      </w:r>
      <w:r w:rsidR="00277E6D" w:rsidRPr="00191A6B">
        <w:rPr>
          <w:rFonts w:ascii="Calibri" w:eastAsia="Calibri" w:hAnsi="Calibri" w:cs="Calibri"/>
          <w:sz w:val="24"/>
          <w:szCs w:val="24"/>
        </w:rPr>
        <w:t>(versión arroz)</w:t>
      </w:r>
      <w:r w:rsidR="00277E6D">
        <w:rPr>
          <w:rFonts w:ascii="Calibri" w:eastAsia="Calibri" w:hAnsi="Calibri" w:cs="Calibri"/>
          <w:sz w:val="24"/>
          <w:szCs w:val="24"/>
        </w:rPr>
        <w:t xml:space="preserve"> </w:t>
      </w:r>
      <w:r>
        <w:rPr>
          <w:rFonts w:ascii="Calibri" w:eastAsia="Calibri" w:hAnsi="Calibri" w:cs="Calibri"/>
          <w:sz w:val="24"/>
          <w:szCs w:val="24"/>
        </w:rPr>
        <w:t>con plataforma HERA de 32 pies, una TRION 740 con cabezal maicero ALLOCHIS</w:t>
      </w:r>
      <w:r w:rsidR="00277E6D">
        <w:rPr>
          <w:rFonts w:ascii="Calibri" w:eastAsia="Calibri" w:hAnsi="Calibri" w:cs="Calibri"/>
          <w:sz w:val="24"/>
          <w:szCs w:val="24"/>
        </w:rPr>
        <w:t xml:space="preserve"> de </w:t>
      </w:r>
      <w:r w:rsidR="00277E6D" w:rsidRPr="00191A6B">
        <w:rPr>
          <w:rFonts w:ascii="Calibri" w:eastAsia="Calibri" w:hAnsi="Calibri" w:cs="Calibri"/>
          <w:sz w:val="24"/>
          <w:szCs w:val="24"/>
        </w:rPr>
        <w:t>20 surcos a 52 cm de aluminio</w:t>
      </w:r>
      <w:r>
        <w:rPr>
          <w:rFonts w:ascii="Calibri" w:eastAsia="Calibri" w:hAnsi="Calibri" w:cs="Calibri"/>
          <w:sz w:val="24"/>
          <w:szCs w:val="24"/>
        </w:rPr>
        <w:t xml:space="preserve">, una TRION 720 con plataforma HERA de 42 pies y una DOMINATOR 370 con plataforma de 7,5 metros. </w:t>
      </w:r>
      <w:r w:rsidR="00D870C5">
        <w:rPr>
          <w:rFonts w:ascii="Calibri" w:eastAsia="Calibri" w:hAnsi="Calibri" w:cs="Calibri"/>
          <w:sz w:val="24"/>
          <w:szCs w:val="24"/>
        </w:rPr>
        <w:t xml:space="preserve">CLAAS también aprovechará </w:t>
      </w:r>
      <w:proofErr w:type="spellStart"/>
      <w:r w:rsidR="00D870C5">
        <w:rPr>
          <w:rFonts w:ascii="Calibri" w:eastAsia="Calibri" w:hAnsi="Calibri" w:cs="Calibri"/>
          <w:sz w:val="24"/>
          <w:szCs w:val="24"/>
        </w:rPr>
        <w:t>Expoagro</w:t>
      </w:r>
      <w:proofErr w:type="spellEnd"/>
      <w:r w:rsidR="00D870C5">
        <w:rPr>
          <w:rFonts w:ascii="Calibri" w:eastAsia="Calibri" w:hAnsi="Calibri" w:cs="Calibri"/>
          <w:sz w:val="24"/>
          <w:szCs w:val="24"/>
        </w:rPr>
        <w:t xml:space="preserve"> para fortalecer su presencia en dos segmentos en los que aspira seguir creciendo en el mercado local: </w:t>
      </w:r>
      <w:r>
        <w:rPr>
          <w:rFonts w:ascii="Calibri" w:eastAsia="Calibri" w:hAnsi="Calibri" w:cs="Calibri"/>
          <w:sz w:val="24"/>
          <w:szCs w:val="24"/>
        </w:rPr>
        <w:t>tractores y línea verde</w:t>
      </w:r>
      <w:r w:rsidR="00D870C5">
        <w:rPr>
          <w:rFonts w:ascii="Calibri" w:eastAsia="Calibri" w:hAnsi="Calibri" w:cs="Calibri"/>
          <w:sz w:val="24"/>
          <w:szCs w:val="24"/>
        </w:rPr>
        <w:t xml:space="preserve">. </w:t>
      </w:r>
      <w:r w:rsidR="00191A6B">
        <w:rPr>
          <w:rFonts w:ascii="Calibri" w:eastAsia="Calibri" w:hAnsi="Calibri" w:cs="Calibri"/>
          <w:sz w:val="24"/>
          <w:szCs w:val="24"/>
        </w:rPr>
        <w:t xml:space="preserve">Para deleite de productores y contratistas que valoran la tecnología, en el </w:t>
      </w:r>
      <w:proofErr w:type="spellStart"/>
      <w:r w:rsidR="00191A6B">
        <w:rPr>
          <w:rFonts w:ascii="Calibri" w:eastAsia="Calibri" w:hAnsi="Calibri" w:cs="Calibri"/>
          <w:sz w:val="24"/>
          <w:szCs w:val="24"/>
        </w:rPr>
        <w:t>plot</w:t>
      </w:r>
      <w:proofErr w:type="spellEnd"/>
      <w:r w:rsidR="00191A6B">
        <w:rPr>
          <w:rFonts w:ascii="Calibri" w:eastAsia="Calibri" w:hAnsi="Calibri" w:cs="Calibri"/>
          <w:sz w:val="24"/>
          <w:szCs w:val="24"/>
        </w:rPr>
        <w:t xml:space="preserve"> se podrá ver </w:t>
      </w:r>
      <w:r>
        <w:rPr>
          <w:rFonts w:ascii="Calibri" w:eastAsia="Calibri" w:hAnsi="Calibri" w:cs="Calibri"/>
          <w:sz w:val="24"/>
          <w:szCs w:val="24"/>
        </w:rPr>
        <w:t xml:space="preserve">un </w:t>
      </w:r>
      <w:r w:rsidR="00191A6B">
        <w:rPr>
          <w:rFonts w:ascii="Calibri" w:eastAsia="Calibri" w:hAnsi="Calibri" w:cs="Calibri"/>
          <w:sz w:val="24"/>
          <w:szCs w:val="24"/>
        </w:rPr>
        <w:t xml:space="preserve">tractor </w:t>
      </w:r>
      <w:r>
        <w:rPr>
          <w:rFonts w:ascii="Calibri" w:eastAsia="Calibri" w:hAnsi="Calibri" w:cs="Calibri"/>
          <w:sz w:val="24"/>
          <w:szCs w:val="24"/>
        </w:rPr>
        <w:t xml:space="preserve">AXION 930, un </w:t>
      </w:r>
      <w:r w:rsidR="00191A6B">
        <w:rPr>
          <w:rFonts w:ascii="Calibri" w:eastAsia="Calibri" w:hAnsi="Calibri" w:cs="Calibri"/>
          <w:sz w:val="24"/>
          <w:szCs w:val="24"/>
        </w:rPr>
        <w:t xml:space="preserve">rastrillo giroscópico </w:t>
      </w:r>
      <w:r>
        <w:rPr>
          <w:rFonts w:ascii="Calibri" w:eastAsia="Calibri" w:hAnsi="Calibri" w:cs="Calibri"/>
          <w:sz w:val="24"/>
          <w:szCs w:val="24"/>
        </w:rPr>
        <w:t xml:space="preserve">LINER 2900, y un </w:t>
      </w:r>
      <w:r w:rsidR="00191A6B">
        <w:rPr>
          <w:rFonts w:ascii="Calibri" w:eastAsia="Calibri" w:hAnsi="Calibri" w:cs="Calibri"/>
          <w:sz w:val="24"/>
          <w:szCs w:val="24"/>
        </w:rPr>
        <w:t xml:space="preserve">tractor </w:t>
      </w:r>
      <w:r>
        <w:rPr>
          <w:rFonts w:ascii="Calibri" w:eastAsia="Calibri" w:hAnsi="Calibri" w:cs="Calibri"/>
          <w:sz w:val="24"/>
          <w:szCs w:val="24"/>
        </w:rPr>
        <w:t xml:space="preserve">AXION 930 </w:t>
      </w:r>
      <w:r w:rsidR="00191A6B">
        <w:rPr>
          <w:rFonts w:ascii="Calibri" w:eastAsia="Calibri" w:hAnsi="Calibri" w:cs="Calibri"/>
          <w:sz w:val="24"/>
          <w:szCs w:val="24"/>
        </w:rPr>
        <w:t>equipado con las segadoras</w:t>
      </w:r>
      <w:r>
        <w:rPr>
          <w:rFonts w:ascii="Calibri" w:eastAsia="Calibri" w:hAnsi="Calibri" w:cs="Calibri"/>
          <w:sz w:val="24"/>
          <w:szCs w:val="24"/>
        </w:rPr>
        <w:t xml:space="preserve"> DISCO 3600 FRC</w:t>
      </w:r>
      <w:r w:rsidR="00277E6D">
        <w:rPr>
          <w:rFonts w:ascii="Calibri" w:eastAsia="Calibri" w:hAnsi="Calibri" w:cs="Calibri"/>
          <w:sz w:val="24"/>
          <w:szCs w:val="24"/>
        </w:rPr>
        <w:t xml:space="preserve"> y</w:t>
      </w:r>
      <w:r w:rsidR="00277E6D" w:rsidRPr="00277E6D">
        <w:rPr>
          <w:rFonts w:ascii="Calibri" w:eastAsia="Calibri" w:hAnsi="Calibri" w:cs="Calibri"/>
          <w:sz w:val="24"/>
          <w:szCs w:val="24"/>
        </w:rPr>
        <w:t xml:space="preserve"> </w:t>
      </w:r>
      <w:r w:rsidR="00277E6D">
        <w:rPr>
          <w:rFonts w:ascii="Calibri" w:eastAsia="Calibri" w:hAnsi="Calibri" w:cs="Calibri"/>
          <w:sz w:val="24"/>
          <w:szCs w:val="24"/>
        </w:rPr>
        <w:t>DISCO 9700</w:t>
      </w:r>
      <w:r>
        <w:rPr>
          <w:rFonts w:ascii="Calibri" w:eastAsia="Calibri" w:hAnsi="Calibri" w:cs="Calibri"/>
          <w:sz w:val="24"/>
          <w:szCs w:val="24"/>
        </w:rPr>
        <w:t xml:space="preserve">. </w:t>
      </w:r>
    </w:p>
    <w:p w14:paraId="5561B8CF" w14:textId="77777777" w:rsidR="00E60EBC" w:rsidRDefault="00E60EBC">
      <w:pPr>
        <w:rPr>
          <w:rFonts w:ascii="Calibri" w:eastAsia="Calibri" w:hAnsi="Calibri" w:cs="Calibri"/>
          <w:sz w:val="24"/>
          <w:szCs w:val="24"/>
        </w:rPr>
      </w:pPr>
    </w:p>
    <w:p w14:paraId="20FBB817" w14:textId="647DC89F" w:rsidR="00E60EBC" w:rsidRDefault="00000000">
      <w:pPr>
        <w:rPr>
          <w:rFonts w:ascii="Calibri" w:eastAsia="Calibri" w:hAnsi="Calibri" w:cs="Calibri"/>
          <w:sz w:val="24"/>
          <w:szCs w:val="24"/>
        </w:rPr>
      </w:pPr>
      <w:r>
        <w:rPr>
          <w:rFonts w:ascii="Calibri" w:eastAsia="Calibri" w:hAnsi="Calibri" w:cs="Calibri"/>
          <w:sz w:val="24"/>
          <w:szCs w:val="24"/>
        </w:rPr>
        <w:t>La picadora oficial de la muestra</w:t>
      </w:r>
      <w:r w:rsidR="00566188">
        <w:rPr>
          <w:rFonts w:ascii="Calibri" w:eastAsia="Calibri" w:hAnsi="Calibri" w:cs="Calibri"/>
          <w:sz w:val="24"/>
          <w:szCs w:val="24"/>
        </w:rPr>
        <w:t>, que además es la más vendida en Argentina y el mundo,</w:t>
      </w:r>
      <w:r>
        <w:rPr>
          <w:rFonts w:ascii="Calibri" w:eastAsia="Calibri" w:hAnsi="Calibri" w:cs="Calibri"/>
          <w:sz w:val="24"/>
          <w:szCs w:val="24"/>
        </w:rPr>
        <w:t xml:space="preserve"> también tendrá su lugar: en el stand estará la JAGUAR 960 con cabezal ORBIS 750 y otra JAGUAR 950 con cabezal ORBIS 600 </w:t>
      </w:r>
      <w:r w:rsidR="006035DD">
        <w:rPr>
          <w:rFonts w:ascii="Calibri" w:eastAsia="Calibri" w:hAnsi="Calibri" w:cs="Calibri"/>
          <w:sz w:val="24"/>
          <w:szCs w:val="24"/>
        </w:rPr>
        <w:t>qu</w:t>
      </w:r>
      <w:r>
        <w:rPr>
          <w:rFonts w:ascii="Calibri" w:eastAsia="Calibri" w:hAnsi="Calibri" w:cs="Calibri"/>
          <w:sz w:val="24"/>
          <w:szCs w:val="24"/>
        </w:rPr>
        <w:t xml:space="preserve">e será parte de las dinámicas de picado de maíz que se llevarán a cabo diariamente en el </w:t>
      </w:r>
      <w:proofErr w:type="spellStart"/>
      <w:r>
        <w:rPr>
          <w:rFonts w:ascii="Calibri" w:eastAsia="Calibri" w:hAnsi="Calibri" w:cs="Calibri"/>
          <w:sz w:val="24"/>
          <w:szCs w:val="24"/>
        </w:rPr>
        <w:t>Tecnódromo</w:t>
      </w:r>
      <w:proofErr w:type="spellEnd"/>
      <w:r>
        <w:rPr>
          <w:rFonts w:ascii="Calibri" w:eastAsia="Calibri" w:hAnsi="Calibri" w:cs="Calibri"/>
          <w:sz w:val="24"/>
          <w:szCs w:val="24"/>
        </w:rPr>
        <w:t xml:space="preserve"> de la feria. </w:t>
      </w:r>
    </w:p>
    <w:p w14:paraId="3ED42050" w14:textId="77777777" w:rsidR="00191A6B" w:rsidRDefault="00191A6B">
      <w:pPr>
        <w:rPr>
          <w:rFonts w:ascii="Calibri" w:eastAsia="Calibri" w:hAnsi="Calibri" w:cs="Calibri"/>
          <w:sz w:val="24"/>
          <w:szCs w:val="24"/>
        </w:rPr>
      </w:pPr>
    </w:p>
    <w:p w14:paraId="733D638E" w14:textId="4FD614DD" w:rsidR="00191A6B" w:rsidRDefault="00191A6B">
      <w:pPr>
        <w:rPr>
          <w:rFonts w:ascii="Calibri" w:eastAsia="Calibri" w:hAnsi="Calibri" w:cs="Calibri"/>
          <w:sz w:val="24"/>
          <w:szCs w:val="24"/>
        </w:rPr>
      </w:pPr>
      <w:r>
        <w:rPr>
          <w:rFonts w:ascii="Calibri" w:eastAsia="Calibri" w:hAnsi="Calibri" w:cs="Calibri"/>
          <w:sz w:val="24"/>
          <w:szCs w:val="24"/>
        </w:rPr>
        <w:t xml:space="preserve">Nuevamente, CLAAS dará la nota en </w:t>
      </w:r>
      <w:proofErr w:type="spellStart"/>
      <w:r>
        <w:rPr>
          <w:rFonts w:ascii="Calibri" w:eastAsia="Calibri" w:hAnsi="Calibri" w:cs="Calibri"/>
          <w:sz w:val="24"/>
          <w:szCs w:val="24"/>
        </w:rPr>
        <w:t>Expoagro</w:t>
      </w:r>
      <w:proofErr w:type="spellEnd"/>
      <w:r>
        <w:rPr>
          <w:rFonts w:ascii="Calibri" w:eastAsia="Calibri" w:hAnsi="Calibri" w:cs="Calibri"/>
          <w:sz w:val="24"/>
          <w:szCs w:val="24"/>
        </w:rPr>
        <w:t xml:space="preserve"> de la mano de la más evolucionada tecnología en maquinaria agrícola para la agricultura. Un encuentro con el presente y el futuro para no perdérselo.</w:t>
      </w:r>
    </w:p>
    <w:p w14:paraId="73D20A7E" w14:textId="77777777" w:rsidR="00E60EBC" w:rsidRDefault="00E60EBC">
      <w:pPr>
        <w:rPr>
          <w:i/>
          <w:color w:val="FF0000"/>
        </w:rPr>
      </w:pPr>
    </w:p>
    <w:sectPr w:rsidR="00E60EBC">
      <w:headerReference w:type="default" r:id="rId7"/>
      <w:footerReference w:type="default" r:id="rId8"/>
      <w:headerReference w:type="first" r:id="rId9"/>
      <w:footerReference w:type="first" r:id="rId10"/>
      <w:pgSz w:w="11906" w:h="16838"/>
      <w:pgMar w:top="1797" w:right="1418" w:bottom="1134" w:left="1418" w:header="851"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8073" w14:textId="77777777" w:rsidR="002F0F75" w:rsidRDefault="002F0F75">
      <w:r>
        <w:separator/>
      </w:r>
    </w:p>
  </w:endnote>
  <w:endnote w:type="continuationSeparator" w:id="0">
    <w:p w14:paraId="62472F2F" w14:textId="77777777" w:rsidR="002F0F75" w:rsidRDefault="002F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B0B8" w14:textId="77777777" w:rsidR="00E60EBC" w:rsidRDefault="00E60EBC">
    <w:pPr>
      <w:keepNext/>
      <w:pBdr>
        <w:top w:val="nil"/>
        <w:left w:val="nil"/>
        <w:bottom w:val="nil"/>
        <w:right w:val="nil"/>
        <w:between w:val="nil"/>
      </w:pBdr>
      <w:rPr>
        <w:b/>
        <w:color w:val="000000"/>
        <w:sz w:val="12"/>
        <w:szCs w:val="12"/>
      </w:rPr>
    </w:pPr>
  </w:p>
  <w:p w14:paraId="6E525FFB" w14:textId="77777777" w:rsidR="00E60EBC" w:rsidRDefault="00000000">
    <w:pPr>
      <w:pBdr>
        <w:top w:val="nil"/>
        <w:left w:val="nil"/>
        <w:bottom w:val="nil"/>
        <w:right w:val="nil"/>
        <w:between w:val="nil"/>
      </w:pBdr>
      <w:tabs>
        <w:tab w:val="center" w:pos="4536"/>
        <w:tab w:val="right" w:pos="9072"/>
        <w:tab w:val="left" w:pos="6450"/>
      </w:tabs>
      <w:jc w:val="right"/>
      <w:rPr>
        <w:rFonts w:ascii="Tahoma" w:eastAsia="Tahoma" w:hAnsi="Tahoma" w:cs="Tahoma"/>
        <w:color w:val="000000"/>
        <w:sz w:val="14"/>
        <w:szCs w:val="14"/>
      </w:rPr>
    </w:pPr>
    <w:r>
      <w:rPr>
        <w:noProof/>
      </w:rPr>
      <mc:AlternateContent>
        <mc:Choice Requires="wps">
          <w:drawing>
            <wp:anchor distT="0" distB="0" distL="114300" distR="114300" simplePos="0" relativeHeight="251659264" behindDoc="0" locked="0" layoutInCell="1" hidden="0" allowOverlap="1" wp14:anchorId="35897081" wp14:editId="74ADE4C5">
              <wp:simplePos x="0" y="0"/>
              <wp:positionH relativeFrom="column">
                <wp:posOffset>-76199</wp:posOffset>
              </wp:positionH>
              <wp:positionV relativeFrom="paragraph">
                <wp:posOffset>63500</wp:posOffset>
              </wp:positionV>
              <wp:extent cx="6524625" cy="923925"/>
              <wp:effectExtent l="0" t="0" r="0" b="0"/>
              <wp:wrapNone/>
              <wp:docPr id="1602576812" name="Rectángulo 1602576812"/>
              <wp:cNvGraphicFramePr/>
              <a:graphic xmlns:a="http://schemas.openxmlformats.org/drawingml/2006/main">
                <a:graphicData uri="http://schemas.microsoft.com/office/word/2010/wordprocessingShape">
                  <wps:wsp>
                    <wps:cNvSpPr/>
                    <wps:spPr>
                      <a:xfrm>
                        <a:off x="2088450" y="3322800"/>
                        <a:ext cx="6515100" cy="914400"/>
                      </a:xfrm>
                      <a:prstGeom prst="rect">
                        <a:avLst/>
                      </a:prstGeom>
                      <a:solidFill>
                        <a:srgbClr val="FFFFFF"/>
                      </a:solidFill>
                      <a:ln>
                        <a:noFill/>
                      </a:ln>
                    </wps:spPr>
                    <wps:txbx>
                      <w:txbxContent>
                        <w:p w14:paraId="3D837992" w14:textId="77777777" w:rsidR="00E60EBC" w:rsidRDefault="00E60EBC">
                          <w:pPr>
                            <w:textDirection w:val="btLr"/>
                          </w:pPr>
                        </w:p>
                        <w:p w14:paraId="77DBA83B" w14:textId="77777777" w:rsidR="00E60EBC" w:rsidRDefault="00E60EBC">
                          <w:pPr>
                            <w:textDirection w:val="btLr"/>
                          </w:pPr>
                        </w:p>
                        <w:p w14:paraId="40D1E99A" w14:textId="77777777" w:rsidR="00E60EBC" w:rsidRDefault="00000000">
                          <w:pPr>
                            <w:textDirection w:val="btLr"/>
                          </w:pPr>
                          <w:r>
                            <w:rPr>
                              <w:color w:val="808080"/>
                              <w:sz w:val="28"/>
                            </w:rPr>
                            <w:t xml:space="preserve">                                                                                                               </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w16sdtfl="http://schemas.microsoft.com/office/word/2024/wordml/sdtformatlock">
          <w:pict>
            <v:rect w14:anchorId="35897081" id="Rectángulo 1602576812" o:spid="_x0000_s1026" style="position:absolute;left:0;text-align:left;margin-left:-6pt;margin-top:5pt;width:513.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" stroked="f">
              <v:textbox inset="2.53958mm,1.2694mm,2.53958mm,1.2694mm">
                <w:txbxContent>
                  <w:p w14:paraId="3D837992" w14:textId="77777777" w:rsidR="00E60EBC" w:rsidRDefault="00E60EBC">
                    <w:pPr>
                      <w:textDirection w:val="btLr"/>
                    </w:pPr>
                  </w:p>
                  <w:p w14:paraId="77DBA83B" w14:textId="77777777" w:rsidR="00E60EBC" w:rsidRDefault="00E60EBC">
                    <w:pPr>
                      <w:textDirection w:val="btLr"/>
                    </w:pPr>
                  </w:p>
                  <w:p w14:paraId="40D1E99A" w14:textId="77777777" w:rsidR="00E60EBC" w:rsidRDefault="00000000">
                    <w:pPr>
                      <w:textDirection w:val="btLr"/>
                    </w:pPr>
                    <w:r>
                      <w:rPr>
                        <w:color w:val="808080"/>
                        <w:sz w:val="28"/>
                      </w:rPr>
                      <w:t xml:space="preserve">                                                                                                               </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28E7" w14:textId="77777777" w:rsidR="00E60EBC" w:rsidRDefault="00E60EBC">
    <w:pPr>
      <w:keepNext/>
      <w:pBdr>
        <w:top w:val="nil"/>
        <w:left w:val="nil"/>
        <w:bottom w:val="nil"/>
        <w:right w:val="nil"/>
        <w:between w:val="nil"/>
      </w:pBdr>
      <w:rPr>
        <w:b/>
        <w:color w:val="000000"/>
        <w:sz w:val="12"/>
        <w:szCs w:val="12"/>
      </w:rPr>
    </w:pPr>
  </w:p>
  <w:p w14:paraId="76DA24D8" w14:textId="77777777" w:rsidR="00E60EBC" w:rsidRDefault="00E60EBC">
    <w:pPr>
      <w:pBdr>
        <w:top w:val="nil"/>
        <w:left w:val="nil"/>
        <w:bottom w:val="nil"/>
        <w:right w:val="nil"/>
        <w:between w:val="nil"/>
      </w:pBdr>
      <w:tabs>
        <w:tab w:val="center" w:pos="4536"/>
        <w:tab w:val="right" w:pos="9072"/>
        <w:tab w:val="right" w:pos="9070"/>
      </w:tabs>
      <w:rPr>
        <w:color w:val="000000"/>
      </w:rPr>
    </w:pPr>
  </w:p>
  <w:p w14:paraId="29C46749" w14:textId="77777777" w:rsidR="00E60EBC" w:rsidRDefault="00000000">
    <w:pPr>
      <w:pBdr>
        <w:top w:val="nil"/>
        <w:left w:val="nil"/>
        <w:bottom w:val="nil"/>
        <w:right w:val="nil"/>
        <w:between w:val="nil"/>
      </w:pBdr>
      <w:tabs>
        <w:tab w:val="center" w:pos="4536"/>
        <w:tab w:val="right" w:pos="9072"/>
        <w:tab w:val="left" w:pos="555"/>
        <w:tab w:val="left" w:pos="6930"/>
      </w:tabs>
      <w:jc w:val="right"/>
      <w:rPr>
        <w:rFonts w:ascii="Tahoma" w:eastAsia="Tahoma" w:hAnsi="Tahoma" w:cs="Tahoma"/>
        <w:color w:val="000000"/>
        <w:sz w:val="14"/>
        <w:szCs w:val="14"/>
      </w:rPr>
    </w:pPr>
    <w:r>
      <w:rPr>
        <w:rFonts w:ascii="Tahoma" w:eastAsia="Tahoma" w:hAnsi="Tahoma" w:cs="Tahoma"/>
        <w:color w:val="000000"/>
        <w:sz w:val="14"/>
        <w:szCs w:val="14"/>
      </w:rPr>
      <w:t xml:space="preserve">Prensa: SAVIA Comunicación </w:t>
    </w:r>
  </w:p>
  <w:p w14:paraId="6EBB15E3" w14:textId="77777777" w:rsidR="00E60EBC" w:rsidRDefault="00000000">
    <w:pPr>
      <w:pBdr>
        <w:top w:val="nil"/>
        <w:left w:val="nil"/>
        <w:bottom w:val="nil"/>
        <w:right w:val="nil"/>
        <w:between w:val="nil"/>
      </w:pBdr>
      <w:tabs>
        <w:tab w:val="center" w:pos="4536"/>
        <w:tab w:val="right" w:pos="9072"/>
        <w:tab w:val="left" w:pos="555"/>
      </w:tabs>
      <w:jc w:val="right"/>
      <w:rPr>
        <w:rFonts w:ascii="Tahoma" w:eastAsia="Tahoma" w:hAnsi="Tahoma" w:cs="Tahoma"/>
        <w:color w:val="000000"/>
        <w:sz w:val="14"/>
        <w:szCs w:val="14"/>
      </w:rPr>
    </w:pPr>
    <w:r>
      <w:rPr>
        <w:rFonts w:ascii="Tahoma" w:eastAsia="Tahoma" w:hAnsi="Tahoma" w:cs="Tahoma"/>
        <w:color w:val="000000"/>
        <w:sz w:val="14"/>
        <w:szCs w:val="14"/>
      </w:rPr>
      <w:t xml:space="preserve"> Tel. 11 6967 2255 - 2355 647958 </w:t>
    </w:r>
  </w:p>
  <w:p w14:paraId="1A43926A" w14:textId="77777777" w:rsidR="00E60EBC" w:rsidRDefault="00000000">
    <w:pPr>
      <w:pBdr>
        <w:top w:val="nil"/>
        <w:left w:val="nil"/>
        <w:bottom w:val="nil"/>
        <w:right w:val="nil"/>
        <w:between w:val="nil"/>
      </w:pBdr>
      <w:tabs>
        <w:tab w:val="center" w:pos="4536"/>
        <w:tab w:val="right" w:pos="9072"/>
        <w:tab w:val="left" w:pos="555"/>
      </w:tabs>
      <w:jc w:val="right"/>
      <w:rPr>
        <w:rFonts w:ascii="Tahoma" w:eastAsia="Tahoma" w:hAnsi="Tahoma" w:cs="Tahoma"/>
        <w:color w:val="000000"/>
        <w:sz w:val="14"/>
        <w:szCs w:val="14"/>
      </w:rPr>
    </w:pPr>
    <w:hyperlink r:id="rId1">
      <w:r w:rsidR="00E60EBC">
        <w:rPr>
          <w:rFonts w:ascii="Tahoma" w:eastAsia="Tahoma" w:hAnsi="Tahoma" w:cs="Tahoma"/>
          <w:color w:val="0000FF"/>
          <w:sz w:val="14"/>
          <w:szCs w:val="14"/>
          <w:u w:val="single"/>
        </w:rPr>
        <w:t>prensa@saviacomunicacion.com.ar</w:t>
      </w:r>
    </w:hyperlink>
  </w:p>
  <w:p w14:paraId="2D54A42E" w14:textId="77777777" w:rsidR="00E60EBC" w:rsidRDefault="00000000">
    <w:pPr>
      <w:pBdr>
        <w:top w:val="nil"/>
        <w:left w:val="nil"/>
        <w:bottom w:val="nil"/>
        <w:right w:val="nil"/>
        <w:between w:val="nil"/>
      </w:pBdr>
      <w:tabs>
        <w:tab w:val="center" w:pos="4536"/>
        <w:tab w:val="right" w:pos="9072"/>
        <w:tab w:val="left" w:pos="6450"/>
      </w:tabs>
      <w:jc w:val="right"/>
      <w:rPr>
        <w:rFonts w:ascii="Tahoma" w:eastAsia="Tahoma" w:hAnsi="Tahoma" w:cs="Tahoma"/>
        <w:color w:val="000000"/>
        <w:sz w:val="14"/>
        <w:szCs w:val="14"/>
      </w:rPr>
    </w:pPr>
    <w:hyperlink r:id="rId2">
      <w:r w:rsidR="00E60EBC">
        <w:rPr>
          <w:rFonts w:ascii="Tahoma" w:eastAsia="Tahoma" w:hAnsi="Tahoma" w:cs="Tahoma"/>
          <w:color w:val="000000"/>
          <w:sz w:val="14"/>
          <w:szCs w:val="14"/>
        </w:rPr>
        <w:t>www.saviacomunicacion.com.ar</w:t>
      </w:r>
    </w:hyperlink>
    <w:r w:rsidR="00E60EBC">
      <w:rPr>
        <w:rFonts w:ascii="Tahoma" w:eastAsia="Tahoma" w:hAnsi="Tahoma" w:cs="Tahoma"/>
        <w:color w:val="000000"/>
        <w:sz w:val="14"/>
        <w:szCs w:val="14"/>
      </w:rPr>
      <w:t xml:space="preserve">   </w:t>
    </w:r>
  </w:p>
  <w:p w14:paraId="232B50FB" w14:textId="77777777" w:rsidR="00E60EBC" w:rsidRDefault="00000000">
    <w:pPr>
      <w:pBdr>
        <w:top w:val="nil"/>
        <w:left w:val="nil"/>
        <w:bottom w:val="nil"/>
        <w:right w:val="nil"/>
        <w:between w:val="nil"/>
      </w:pBdr>
      <w:tabs>
        <w:tab w:val="center" w:pos="4536"/>
        <w:tab w:val="right" w:pos="9072"/>
        <w:tab w:val="left" w:pos="6450"/>
      </w:tabs>
      <w:jc w:val="right"/>
      <w:rPr>
        <w:rFonts w:ascii="Tahoma" w:eastAsia="Tahoma" w:hAnsi="Tahoma" w:cs="Tahoma"/>
        <w:color w:val="000000"/>
        <w:sz w:val="14"/>
        <w:szCs w:val="14"/>
      </w:rPr>
    </w:pPr>
    <w:r>
      <w:rPr>
        <w:rFonts w:ascii="Tahoma" w:eastAsia="Tahoma" w:hAnsi="Tahoma" w:cs="Tahoma"/>
        <w:noProof/>
        <w:color w:val="000000"/>
        <w:sz w:val="14"/>
        <w:szCs w:val="14"/>
        <w:vertAlign w:val="subscript"/>
      </w:rPr>
      <w:drawing>
        <wp:inline distT="0" distB="0" distL="0" distR="0" wp14:anchorId="7D137568" wp14:editId="6E8C1A6E">
          <wp:extent cx="109403" cy="109403"/>
          <wp:effectExtent l="0" t="0" r="0" b="0"/>
          <wp:docPr id="1602576815" name="image5.png" descr="Facebook"/>
          <wp:cNvGraphicFramePr/>
          <a:graphic xmlns:a="http://schemas.openxmlformats.org/drawingml/2006/main">
            <a:graphicData uri="http://schemas.openxmlformats.org/drawingml/2006/picture">
              <pic:pic xmlns:pic="http://schemas.openxmlformats.org/drawingml/2006/picture">
                <pic:nvPicPr>
                  <pic:cNvPr id="0" name="image5.png" descr="Facebook"/>
                  <pic:cNvPicPr preferRelativeResize="0"/>
                </pic:nvPicPr>
                <pic:blipFill>
                  <a:blip r:embed="rId3"/>
                  <a:srcRect/>
                  <a:stretch>
                    <a:fillRect/>
                  </a:stretch>
                </pic:blipFill>
                <pic:spPr>
                  <a:xfrm>
                    <a:off x="0" y="0"/>
                    <a:ext cx="109403" cy="109403"/>
                  </a:xfrm>
                  <a:prstGeom prst="rect">
                    <a:avLst/>
                  </a:prstGeom>
                  <a:ln/>
                </pic:spPr>
              </pic:pic>
            </a:graphicData>
          </a:graphic>
        </wp:inline>
      </w:drawing>
    </w:r>
    <w:proofErr w:type="spellStart"/>
    <w:proofErr w:type="gramStart"/>
    <w:r>
      <w:rPr>
        <w:rFonts w:ascii="Tahoma" w:eastAsia="Tahoma" w:hAnsi="Tahoma" w:cs="Tahoma"/>
        <w:color w:val="000000"/>
        <w:sz w:val="14"/>
        <w:szCs w:val="14"/>
      </w:rPr>
      <w:t>savia.comunicacion</w:t>
    </w:r>
    <w:proofErr w:type="spellEnd"/>
    <w:proofErr w:type="gramEnd"/>
    <w:r>
      <w:rPr>
        <w:rFonts w:ascii="Tahoma" w:eastAsia="Tahoma" w:hAnsi="Tahoma" w:cs="Tahoma"/>
        <w:color w:val="000000"/>
        <w:sz w:val="14"/>
        <w:szCs w:val="14"/>
      </w:rPr>
      <w:t xml:space="preserve"> </w:t>
    </w:r>
    <w:r>
      <w:rPr>
        <w:rFonts w:ascii="Tahoma" w:eastAsia="Tahoma" w:hAnsi="Tahoma" w:cs="Tahoma"/>
        <w:noProof/>
        <w:color w:val="000000"/>
        <w:sz w:val="14"/>
        <w:szCs w:val="14"/>
      </w:rPr>
      <w:drawing>
        <wp:inline distT="0" distB="0" distL="0" distR="0" wp14:anchorId="0FDECD59" wp14:editId="71788BA6">
          <wp:extent cx="119809" cy="119809"/>
          <wp:effectExtent l="0" t="0" r="0" b="0"/>
          <wp:docPr id="1602576814" name="image2.png" descr="Twitter"/>
          <wp:cNvGraphicFramePr/>
          <a:graphic xmlns:a="http://schemas.openxmlformats.org/drawingml/2006/main">
            <a:graphicData uri="http://schemas.openxmlformats.org/drawingml/2006/picture">
              <pic:pic xmlns:pic="http://schemas.openxmlformats.org/drawingml/2006/picture">
                <pic:nvPicPr>
                  <pic:cNvPr id="0" name="image2.png" descr="Twitter"/>
                  <pic:cNvPicPr preferRelativeResize="0"/>
                </pic:nvPicPr>
                <pic:blipFill>
                  <a:blip r:embed="rId4"/>
                  <a:srcRect/>
                  <a:stretch>
                    <a:fillRect/>
                  </a:stretch>
                </pic:blipFill>
                <pic:spPr>
                  <a:xfrm>
                    <a:off x="0" y="0"/>
                    <a:ext cx="119809" cy="119809"/>
                  </a:xfrm>
                  <a:prstGeom prst="rect">
                    <a:avLst/>
                  </a:prstGeom>
                  <a:ln/>
                </pic:spPr>
              </pic:pic>
            </a:graphicData>
          </a:graphic>
        </wp:inline>
      </w:drawing>
    </w:r>
    <w:r>
      <w:rPr>
        <w:rFonts w:ascii="Tahoma" w:eastAsia="Tahoma" w:hAnsi="Tahoma" w:cs="Tahoma"/>
        <w:color w:val="000000"/>
        <w:sz w:val="14"/>
        <w:szCs w:val="14"/>
      </w:rPr>
      <w:t>@saviaprensa</w:t>
    </w:r>
    <w:r>
      <w:rPr>
        <w:color w:val="000000"/>
      </w:rPr>
      <w:t xml:space="preserve"> </w:t>
    </w:r>
    <w:r>
      <w:rPr>
        <w:rFonts w:ascii="Tahoma" w:eastAsia="Tahoma" w:hAnsi="Tahoma" w:cs="Tahoma"/>
        <w:noProof/>
        <w:color w:val="000000"/>
        <w:sz w:val="14"/>
        <w:szCs w:val="14"/>
      </w:rPr>
      <w:drawing>
        <wp:inline distT="0" distB="0" distL="0" distR="0" wp14:anchorId="3892419D" wp14:editId="5DEBE37F">
          <wp:extent cx="241454" cy="218188"/>
          <wp:effectExtent l="0" t="0" r="0" b="0"/>
          <wp:docPr id="1602576816" name="image3.jpg" descr="C:\Users\Usuario\AppData\Local\Microsoft\Windows\INetCache\Content.Word\160511143151_instagram_nuevo_logo_640x360_instagram_nocredit.jpg"/>
          <wp:cNvGraphicFramePr/>
          <a:graphic xmlns:a="http://schemas.openxmlformats.org/drawingml/2006/main">
            <a:graphicData uri="http://schemas.openxmlformats.org/drawingml/2006/picture">
              <pic:pic xmlns:pic="http://schemas.openxmlformats.org/drawingml/2006/picture">
                <pic:nvPicPr>
                  <pic:cNvPr id="0" name="image3.jpg" descr="C:\Users\Usuario\AppData\Local\Microsoft\Windows\INetCache\Content.Word\160511143151_instagram_nuevo_logo_640x360_instagram_nocredit.jpg"/>
                  <pic:cNvPicPr preferRelativeResize="0"/>
                </pic:nvPicPr>
                <pic:blipFill>
                  <a:blip r:embed="rId5"/>
                  <a:srcRect l="18750" r="19999"/>
                  <a:stretch>
                    <a:fillRect/>
                  </a:stretch>
                </pic:blipFill>
                <pic:spPr>
                  <a:xfrm>
                    <a:off x="0" y="0"/>
                    <a:ext cx="241454" cy="218188"/>
                  </a:xfrm>
                  <a:prstGeom prst="rect">
                    <a:avLst/>
                  </a:prstGeom>
                  <a:ln/>
                </pic:spPr>
              </pic:pic>
            </a:graphicData>
          </a:graphic>
        </wp:inline>
      </w:drawing>
    </w:r>
    <w:proofErr w:type="spellStart"/>
    <w:r>
      <w:rPr>
        <w:rFonts w:ascii="Tahoma" w:eastAsia="Tahoma" w:hAnsi="Tahoma" w:cs="Tahoma"/>
        <w:color w:val="000000"/>
        <w:sz w:val="14"/>
        <w:szCs w:val="14"/>
      </w:rPr>
      <w:t>saviacomunicacion</w:t>
    </w:r>
    <w:proofErr w:type="spellEnd"/>
  </w:p>
  <w:p w14:paraId="4FCE5F9C" w14:textId="77777777" w:rsidR="00E60EBC" w:rsidRDefault="00E60EBC">
    <w:pPr>
      <w:pStyle w:val="Ttulo1"/>
    </w:pPr>
  </w:p>
  <w:p w14:paraId="3B36C6E1" w14:textId="77777777" w:rsidR="00E60EBC" w:rsidRDefault="00000000">
    <w:pPr>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6B87" w14:textId="77777777" w:rsidR="002F0F75" w:rsidRDefault="002F0F75">
      <w:r>
        <w:separator/>
      </w:r>
    </w:p>
  </w:footnote>
  <w:footnote w:type="continuationSeparator" w:id="0">
    <w:p w14:paraId="11392BA8" w14:textId="77777777" w:rsidR="002F0F75" w:rsidRDefault="002F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11D2" w14:textId="77777777" w:rsidR="00E60EBC" w:rsidRDefault="00E60EBC">
    <w:pPr>
      <w:pBdr>
        <w:top w:val="nil"/>
        <w:left w:val="nil"/>
        <w:bottom w:val="nil"/>
        <w:right w:val="nil"/>
        <w:between w:val="nil"/>
      </w:pBdr>
      <w:tabs>
        <w:tab w:val="center" w:pos="4536"/>
        <w:tab w:val="right" w:pos="9072"/>
      </w:tabs>
      <w:rPr>
        <w:b/>
        <w:color w:val="000000"/>
        <w:sz w:val="24"/>
        <w:szCs w:val="24"/>
      </w:rPr>
    </w:pPr>
  </w:p>
  <w:p w14:paraId="07A15DA4" w14:textId="77777777" w:rsidR="00E60EBC" w:rsidRDefault="00E60EBC">
    <w:pPr>
      <w:pBdr>
        <w:top w:val="nil"/>
        <w:left w:val="nil"/>
        <w:bottom w:val="nil"/>
        <w:right w:val="nil"/>
        <w:between w:val="nil"/>
      </w:pBdr>
      <w:tabs>
        <w:tab w:val="center" w:pos="4536"/>
        <w:tab w:val="right" w:pos="9072"/>
      </w:tabs>
      <w:rPr>
        <w:b/>
        <w:color w:val="000000"/>
      </w:rPr>
    </w:pPr>
  </w:p>
  <w:p w14:paraId="54920078" w14:textId="77777777" w:rsidR="00E60EBC" w:rsidRDefault="00E60EBC">
    <w:pPr>
      <w:pBdr>
        <w:top w:val="nil"/>
        <w:left w:val="nil"/>
        <w:bottom w:val="nil"/>
        <w:right w:val="nil"/>
        <w:between w:val="nil"/>
      </w:pBdr>
      <w:tabs>
        <w:tab w:val="center" w:pos="4536"/>
        <w:tab w:val="right" w:pos="9072"/>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9FC9" w14:textId="77777777" w:rsidR="00E60EBC" w:rsidRDefault="00E60EBC">
    <w:pPr>
      <w:pBdr>
        <w:top w:val="nil"/>
        <w:left w:val="nil"/>
        <w:bottom w:val="nil"/>
        <w:right w:val="nil"/>
        <w:between w:val="nil"/>
      </w:pBdr>
      <w:tabs>
        <w:tab w:val="center" w:pos="4536"/>
        <w:tab w:val="right" w:pos="9072"/>
      </w:tabs>
      <w:rPr>
        <w:b/>
        <w:color w:val="000000"/>
        <w:sz w:val="24"/>
        <w:szCs w:val="24"/>
      </w:rPr>
    </w:pPr>
  </w:p>
  <w:p w14:paraId="3461B6B1" w14:textId="77777777" w:rsidR="00E60EBC" w:rsidRDefault="00000000">
    <w:pPr>
      <w:pBdr>
        <w:top w:val="nil"/>
        <w:left w:val="nil"/>
        <w:bottom w:val="nil"/>
        <w:right w:val="nil"/>
        <w:between w:val="nil"/>
      </w:pBdr>
      <w:tabs>
        <w:tab w:val="center" w:pos="4536"/>
        <w:tab w:val="right" w:pos="9072"/>
      </w:tabs>
      <w:rPr>
        <w:b/>
        <w:color w:val="000000"/>
        <w:sz w:val="24"/>
        <w:szCs w:val="24"/>
      </w:rPr>
    </w:pPr>
    <w:r>
      <w:rPr>
        <w:noProof/>
      </w:rPr>
      <w:drawing>
        <wp:anchor distT="0" distB="0" distL="114300" distR="114300" simplePos="0" relativeHeight="251658240" behindDoc="0" locked="0" layoutInCell="1" hidden="0" allowOverlap="1" wp14:anchorId="4E2E4696" wp14:editId="6056CD6B">
          <wp:simplePos x="0" y="0"/>
          <wp:positionH relativeFrom="column">
            <wp:posOffset>4251960</wp:posOffset>
          </wp:positionH>
          <wp:positionV relativeFrom="paragraph">
            <wp:posOffset>55880</wp:posOffset>
          </wp:positionV>
          <wp:extent cx="2162175" cy="361950"/>
          <wp:effectExtent l="0" t="0" r="0" b="0"/>
          <wp:wrapSquare wrapText="bothSides" distT="0" distB="0" distL="114300" distR="114300"/>
          <wp:docPr id="1602576813" name="image1.jpg" descr="132679_Office"/>
          <wp:cNvGraphicFramePr/>
          <a:graphic xmlns:a="http://schemas.openxmlformats.org/drawingml/2006/main">
            <a:graphicData uri="http://schemas.openxmlformats.org/drawingml/2006/picture">
              <pic:pic xmlns:pic="http://schemas.openxmlformats.org/drawingml/2006/picture">
                <pic:nvPicPr>
                  <pic:cNvPr id="0" name="image1.jpg" descr="132679_Office"/>
                  <pic:cNvPicPr preferRelativeResize="0"/>
                </pic:nvPicPr>
                <pic:blipFill>
                  <a:blip r:embed="rId1"/>
                  <a:srcRect/>
                  <a:stretch>
                    <a:fillRect/>
                  </a:stretch>
                </pic:blipFill>
                <pic:spPr>
                  <a:xfrm>
                    <a:off x="0" y="0"/>
                    <a:ext cx="2162175" cy="361950"/>
                  </a:xfrm>
                  <a:prstGeom prst="rect">
                    <a:avLst/>
                  </a:prstGeom>
                  <a:ln/>
                </pic:spPr>
              </pic:pic>
            </a:graphicData>
          </a:graphic>
        </wp:anchor>
      </w:drawing>
    </w:r>
  </w:p>
  <w:p w14:paraId="23AA6185" w14:textId="77777777" w:rsidR="00E60EBC" w:rsidRDefault="00000000">
    <w:pPr>
      <w:pBdr>
        <w:top w:val="nil"/>
        <w:left w:val="nil"/>
        <w:bottom w:val="nil"/>
        <w:right w:val="nil"/>
        <w:between w:val="nil"/>
      </w:pBdr>
      <w:tabs>
        <w:tab w:val="center" w:pos="4536"/>
        <w:tab w:val="right" w:pos="9072"/>
        <w:tab w:val="right" w:pos="9070"/>
      </w:tabs>
      <w:rPr>
        <w:color w:val="000000"/>
      </w:rPr>
    </w:pPr>
    <w:proofErr w:type="spellStart"/>
    <w:r>
      <w:rPr>
        <w:color w:val="000000"/>
        <w:sz w:val="24"/>
        <w:szCs w:val="24"/>
      </w:rPr>
      <w:t>Press</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BC"/>
    <w:rsid w:val="00140826"/>
    <w:rsid w:val="00191A6B"/>
    <w:rsid w:val="00277E6D"/>
    <w:rsid w:val="002F0F75"/>
    <w:rsid w:val="00367E61"/>
    <w:rsid w:val="0040539D"/>
    <w:rsid w:val="004A750F"/>
    <w:rsid w:val="00566188"/>
    <w:rsid w:val="006035DD"/>
    <w:rsid w:val="006745E5"/>
    <w:rsid w:val="00BD7383"/>
    <w:rsid w:val="00C87F67"/>
    <w:rsid w:val="00D870C5"/>
    <w:rsid w:val="00E60E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5BD9"/>
  <w15:docId w15:val="{BC75B210-811E-6C45-BA55-A3DB761F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92"/>
  </w:style>
  <w:style w:type="paragraph" w:styleId="Ttulo1">
    <w:name w:val="heading 1"/>
    <w:basedOn w:val="Normal"/>
    <w:next w:val="Normal"/>
    <w:uiPriority w:val="9"/>
    <w:qFormat/>
    <w:pPr>
      <w:keepNext/>
      <w:outlineLvl w:val="0"/>
    </w:pPr>
    <w:rPr>
      <w:b/>
      <w:sz w:val="12"/>
    </w:rPr>
  </w:style>
  <w:style w:type="paragraph" w:styleId="Ttulo2">
    <w:name w:val="heading 2"/>
    <w:basedOn w:val="Normal"/>
    <w:next w:val="Normal"/>
    <w:uiPriority w:val="9"/>
    <w:semiHidden/>
    <w:unhideWhenUsed/>
    <w:qFormat/>
    <w:pPr>
      <w:keepNext/>
      <w:framePr w:hSpace="141" w:wrap="around" w:vAnchor="text" w:hAnchor="margin" w:y="220"/>
      <w:ind w:left="31" w:right="-78"/>
      <w:suppressOverlap/>
      <w:outlineLvl w:val="1"/>
    </w:pPr>
    <w:rPr>
      <w:b/>
      <w:sz w:val="12"/>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Hipervnculo">
    <w:name w:val="Hyperlink"/>
    <w:rPr>
      <w:color w:val="0000FF"/>
      <w:u w:val="single"/>
    </w:rPr>
  </w:style>
  <w:style w:type="paragraph" w:styleId="Textodeglobo">
    <w:name w:val="Balloon Text"/>
    <w:basedOn w:val="Normal"/>
    <w:link w:val="TextodegloboCar"/>
    <w:uiPriority w:val="99"/>
    <w:semiHidden/>
    <w:unhideWhenUsed/>
    <w:rsid w:val="000C39AB"/>
    <w:rPr>
      <w:rFonts w:ascii="Segoe UI" w:hAnsi="Segoe UI" w:cs="Segoe UI"/>
      <w:sz w:val="18"/>
      <w:szCs w:val="18"/>
    </w:rPr>
  </w:style>
  <w:style w:type="character" w:customStyle="1" w:styleId="TextodegloboCar">
    <w:name w:val="Texto de globo Car"/>
    <w:link w:val="Textodeglobo"/>
    <w:uiPriority w:val="99"/>
    <w:semiHidden/>
    <w:rsid w:val="000C39AB"/>
    <w:rPr>
      <w:rFonts w:ascii="Segoe UI" w:hAnsi="Segoe UI" w:cs="Segoe UI"/>
      <w:sz w:val="18"/>
      <w:szCs w:val="18"/>
    </w:rPr>
  </w:style>
  <w:style w:type="table" w:styleId="Tablaconcuadrcula">
    <w:name w:val="Table Grid"/>
    <w:basedOn w:val="Tablanormal"/>
    <w:uiPriority w:val="39"/>
    <w:rsid w:val="00A8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53C85"/>
    <w:rPr>
      <w:color w:val="954F72" w:themeColor="followedHyperlink"/>
      <w:u w:val="single"/>
    </w:rPr>
  </w:style>
  <w:style w:type="paragraph" w:styleId="Descripcin">
    <w:name w:val="caption"/>
    <w:basedOn w:val="Normal"/>
    <w:next w:val="Normal"/>
    <w:uiPriority w:val="35"/>
    <w:unhideWhenUsed/>
    <w:qFormat/>
    <w:rsid w:val="009F44D2"/>
    <w:pPr>
      <w:spacing w:after="200"/>
    </w:pPr>
    <w:rPr>
      <w:i/>
      <w:iCs/>
      <w:color w:val="44546A" w:themeColor="text2"/>
      <w:sz w:val="18"/>
      <w:szCs w:val="18"/>
    </w:rPr>
  </w:style>
  <w:style w:type="paragraph" w:styleId="Prrafodelista">
    <w:name w:val="List Paragraph"/>
    <w:basedOn w:val="Normal"/>
    <w:uiPriority w:val="34"/>
    <w:qFormat/>
    <w:rsid w:val="009F44D2"/>
    <w:pPr>
      <w:ind w:left="720"/>
      <w:contextualSpacing/>
    </w:p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Arial" w:hAnsi="Arial"/>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0C50BA"/>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15469"/>
    <w:rPr>
      <w:b/>
      <w:bCs/>
    </w:rPr>
  </w:style>
  <w:style w:type="character" w:customStyle="1" w:styleId="AsuntodelcomentarioCar">
    <w:name w:val="Asunto del comentario Car"/>
    <w:basedOn w:val="TextocomentarioCar"/>
    <w:link w:val="Asuntodelcomentario"/>
    <w:uiPriority w:val="99"/>
    <w:semiHidden/>
    <w:rsid w:val="00615469"/>
    <w:rPr>
      <w:rFonts w:ascii="Arial" w:hAnsi="Arial"/>
      <w:b/>
      <w:bCs/>
    </w:rPr>
  </w:style>
  <w:style w:type="character" w:customStyle="1" w:styleId="normaltextrun">
    <w:name w:val="normaltextrun"/>
    <w:basedOn w:val="Fuentedeprrafopredeter"/>
    <w:rsid w:val="003932BB"/>
  </w:style>
  <w:style w:type="paragraph" w:styleId="Revisin">
    <w:name w:val="Revision"/>
    <w:hidden/>
    <w:uiPriority w:val="99"/>
    <w:semiHidden/>
    <w:rsid w:val="00EF05CC"/>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rsid w:val="00166F2D"/>
    <w:pPr>
      <w:spacing w:before="100" w:beforeAutospacing="1" w:after="100" w:afterAutospacing="1"/>
    </w:pPr>
    <w:rPr>
      <w:rFonts w:ascii="Times New Roman" w:hAnsi="Times New Roman"/>
      <w:sz w:val="24"/>
      <w:szCs w:val="24"/>
      <w:lang w:val="en-GB" w:eastAsia="en-GB"/>
    </w:rPr>
  </w:style>
  <w:style w:type="character" w:customStyle="1" w:styleId="eop">
    <w:name w:val="eop"/>
    <w:basedOn w:val="Fuentedeprrafopredeter"/>
    <w:rsid w:val="00166F2D"/>
  </w:style>
  <w:style w:type="character" w:customStyle="1" w:styleId="ui-provider">
    <w:name w:val="ui-provider"/>
    <w:basedOn w:val="Fuentedeprrafopredeter"/>
    <w:rsid w:val="00CD3603"/>
  </w:style>
  <w:style w:type="paragraph" w:styleId="NormalWeb">
    <w:name w:val="Normal (Web)"/>
    <w:basedOn w:val="Normal"/>
    <w:uiPriority w:val="99"/>
    <w:semiHidden/>
    <w:unhideWhenUsed/>
    <w:rsid w:val="005307F4"/>
    <w:rPr>
      <w:rFonts w:ascii="Times New Roman" w:hAnsi="Times New Roman"/>
      <w:sz w:val="24"/>
      <w:szCs w:val="24"/>
    </w:rPr>
  </w:style>
  <w:style w:type="character" w:customStyle="1" w:styleId="EncabezadoCar">
    <w:name w:val="Encabezado Car"/>
    <w:basedOn w:val="Fuentedeprrafopredeter"/>
    <w:link w:val="Encabezado"/>
    <w:rsid w:val="00A27111"/>
    <w:rPr>
      <w:rFonts w:ascii="Arial" w:hAnsi="Arial"/>
    </w:rPr>
  </w:style>
  <w:style w:type="character" w:customStyle="1" w:styleId="PiedepginaCar">
    <w:name w:val="Pie de página Car"/>
    <w:basedOn w:val="Fuentedeprrafopredeter"/>
    <w:link w:val="Piedepgina"/>
    <w:uiPriority w:val="99"/>
    <w:rsid w:val="00A27111"/>
    <w:rPr>
      <w:rFonts w:ascii="Arial" w:hAnsi="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4.jp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cMfKveOc5S31maROJE5zwoKTA==">CgMxLjA4AHIhMTFXUFd6LUg2RE1ydGZoWlZPdVE0YWJvd0g5dzJva0J6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Peitzm2</dc:creator>
  <cp:lastModifiedBy>Microsoft Office User</cp:lastModifiedBy>
  <cp:revision>5</cp:revision>
  <dcterms:created xsi:type="dcterms:W3CDTF">2025-02-26T19:45:00Z</dcterms:created>
  <dcterms:modified xsi:type="dcterms:W3CDTF">2025-02-27T12:48:00Z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0x010100134CC46E6F5B274D9D9BC97C0317A3C9</vt:lpwstr>
  </property>
  <property fmtid="{D5CDD505-2E9C-101B-9397-08002B2CF9AE}" pid="3" name="MediaServiceImageTags">
    <vt:lpwstr/>
  </property>
</Properties>
</file>