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7EB" w14:textId="691795B6" w:rsidR="0039142F" w:rsidRDefault="0B35B928" w:rsidP="00111251">
      <w:pPr>
        <w:spacing w:line="240" w:lineRule="auto"/>
        <w:rPr>
          <w:b/>
          <w:bCs/>
          <w:sz w:val="36"/>
          <w:szCs w:val="36"/>
        </w:rPr>
      </w:pPr>
      <w:r w:rsidRPr="39A26DF5">
        <w:rPr>
          <w:b/>
          <w:bCs/>
          <w:sz w:val="36"/>
          <w:szCs w:val="36"/>
        </w:rPr>
        <w:t xml:space="preserve">Nidera </w:t>
      </w:r>
      <w:r w:rsidR="0629E751" w:rsidRPr="39A26DF5">
        <w:rPr>
          <w:b/>
          <w:bCs/>
          <w:sz w:val="36"/>
          <w:szCs w:val="36"/>
        </w:rPr>
        <w:t>realizó su reunión comercial</w:t>
      </w:r>
      <w:r w:rsidRPr="39A26DF5">
        <w:rPr>
          <w:b/>
          <w:bCs/>
          <w:sz w:val="36"/>
          <w:szCs w:val="36"/>
        </w:rPr>
        <w:t xml:space="preserve"> y celebró los </w:t>
      </w:r>
      <w:r w:rsidR="3EFB0562" w:rsidRPr="39A26DF5">
        <w:rPr>
          <w:b/>
          <w:bCs/>
          <w:sz w:val="36"/>
          <w:szCs w:val="36"/>
        </w:rPr>
        <w:t>10 años</w:t>
      </w:r>
      <w:r w:rsidR="375E463D" w:rsidRPr="39A26DF5">
        <w:rPr>
          <w:b/>
          <w:bCs/>
          <w:sz w:val="36"/>
          <w:szCs w:val="36"/>
        </w:rPr>
        <w:t xml:space="preserve"> de </w:t>
      </w:r>
      <w:r w:rsidR="08AF1B48" w:rsidRPr="39A26DF5">
        <w:rPr>
          <w:b/>
          <w:bCs/>
          <w:sz w:val="36"/>
          <w:szCs w:val="36"/>
        </w:rPr>
        <w:t xml:space="preserve">su </w:t>
      </w:r>
      <w:r w:rsidR="375E463D" w:rsidRPr="39A26DF5">
        <w:rPr>
          <w:b/>
          <w:bCs/>
          <w:sz w:val="36"/>
          <w:szCs w:val="36"/>
        </w:rPr>
        <w:t>RED.IN</w:t>
      </w:r>
      <w:r w:rsidRPr="39A26DF5">
        <w:rPr>
          <w:b/>
          <w:bCs/>
          <w:sz w:val="36"/>
          <w:szCs w:val="36"/>
        </w:rPr>
        <w:t xml:space="preserve">, la red </w:t>
      </w:r>
      <w:r w:rsidR="4217A31B" w:rsidRPr="39A26DF5">
        <w:rPr>
          <w:b/>
          <w:bCs/>
          <w:sz w:val="36"/>
          <w:szCs w:val="36"/>
        </w:rPr>
        <w:t xml:space="preserve">de distribución </w:t>
      </w:r>
      <w:r w:rsidRPr="39A26DF5">
        <w:rPr>
          <w:b/>
          <w:bCs/>
          <w:sz w:val="36"/>
          <w:szCs w:val="36"/>
        </w:rPr>
        <w:t xml:space="preserve">que </w:t>
      </w:r>
      <w:r w:rsidR="74B6B6E0" w:rsidRPr="39A26DF5">
        <w:rPr>
          <w:b/>
          <w:bCs/>
          <w:sz w:val="36"/>
          <w:szCs w:val="36"/>
        </w:rPr>
        <w:t>puso en el centro a los productores</w:t>
      </w:r>
    </w:p>
    <w:p w14:paraId="0A55C593" w14:textId="104D4C4E" w:rsidR="002D007A" w:rsidRPr="002D007A" w:rsidRDefault="0B35B928" w:rsidP="39A26DF5">
      <w:pPr>
        <w:spacing w:line="240" w:lineRule="auto"/>
        <w:rPr>
          <w:b/>
          <w:bCs/>
          <w:i/>
          <w:iCs/>
        </w:rPr>
      </w:pPr>
      <w:r w:rsidRPr="39A26DF5">
        <w:rPr>
          <w:b/>
          <w:bCs/>
          <w:i/>
          <w:iCs/>
        </w:rPr>
        <w:t>En el marco de</w:t>
      </w:r>
      <w:r w:rsidR="003A067D">
        <w:rPr>
          <w:b/>
          <w:bCs/>
          <w:i/>
          <w:iCs/>
        </w:rPr>
        <w:t>l encuentro</w:t>
      </w:r>
      <w:r w:rsidRPr="39A26DF5">
        <w:rPr>
          <w:b/>
          <w:bCs/>
          <w:i/>
          <w:iCs/>
        </w:rPr>
        <w:t xml:space="preserve">, Nidera </w:t>
      </w:r>
      <w:r w:rsidR="48067D56" w:rsidRPr="39A26DF5">
        <w:rPr>
          <w:b/>
          <w:bCs/>
          <w:i/>
          <w:iCs/>
        </w:rPr>
        <w:t xml:space="preserve">convocó </w:t>
      </w:r>
      <w:r w:rsidRPr="39A26DF5">
        <w:rPr>
          <w:b/>
          <w:bCs/>
          <w:i/>
          <w:iCs/>
        </w:rPr>
        <w:t xml:space="preserve">a sus </w:t>
      </w:r>
      <w:r w:rsidR="3C0B0363" w:rsidRPr="39A26DF5">
        <w:rPr>
          <w:b/>
          <w:bCs/>
          <w:i/>
          <w:iCs/>
        </w:rPr>
        <w:t>74</w:t>
      </w:r>
      <w:r w:rsidRPr="39A26DF5">
        <w:rPr>
          <w:b/>
          <w:bCs/>
          <w:i/>
          <w:iCs/>
        </w:rPr>
        <w:t xml:space="preserve"> distribuidores exclusivos y </w:t>
      </w:r>
      <w:r w:rsidR="31AABCEE" w:rsidRPr="39A26DF5">
        <w:rPr>
          <w:b/>
          <w:bCs/>
          <w:i/>
          <w:iCs/>
        </w:rPr>
        <w:t>presentó sus novedades</w:t>
      </w:r>
      <w:r w:rsidRPr="39A26DF5">
        <w:rPr>
          <w:b/>
          <w:bCs/>
          <w:i/>
          <w:iCs/>
        </w:rPr>
        <w:t xml:space="preserve">. </w:t>
      </w:r>
    </w:p>
    <w:p w14:paraId="17894DFB" w14:textId="08ADC80A" w:rsidR="00990CB4" w:rsidRDefault="0B35B928" w:rsidP="00111251">
      <w:pPr>
        <w:spacing w:line="240" w:lineRule="auto"/>
      </w:pPr>
      <w:r>
        <w:t xml:space="preserve">Si hay algo que caracteriza a Nidera es su capacidad para reinventarse y contribuir a que los productores también reinventen su forma de producir. </w:t>
      </w:r>
      <w:r w:rsidR="3EFB0562">
        <w:t>Hace una década</w:t>
      </w:r>
      <w:r>
        <w:t xml:space="preserve"> </w:t>
      </w:r>
      <w:r w:rsidR="3EFB0562">
        <w:t xml:space="preserve">decidió transformar por completo </w:t>
      </w:r>
      <w:r w:rsidR="60383D92">
        <w:t>su mecanismo</w:t>
      </w:r>
      <w:r w:rsidR="3EFB0562">
        <w:t xml:space="preserve"> de acce</w:t>
      </w:r>
      <w:r w:rsidR="60383D92">
        <w:t>so</w:t>
      </w:r>
      <w:r w:rsidR="3EFB0562">
        <w:t xml:space="preserve"> al mercado</w:t>
      </w:r>
      <w:r>
        <w:t xml:space="preserve"> </w:t>
      </w:r>
      <w:r w:rsidR="3EFB0562">
        <w:t>a través de</w:t>
      </w:r>
      <w:r>
        <w:t xml:space="preserve"> una red exclusiva denominada RED.IN</w:t>
      </w:r>
      <w:r w:rsidR="4580523A">
        <w:t xml:space="preserve"> (</w:t>
      </w:r>
      <w:r w:rsidR="47C1843B">
        <w:t>R</w:t>
      </w:r>
      <w:r w:rsidR="4580523A">
        <w:t xml:space="preserve">ed </w:t>
      </w:r>
      <w:r w:rsidR="225EDA9E">
        <w:t>I</w:t>
      </w:r>
      <w:r w:rsidR="4580523A">
        <w:t>ntegrada Nidera)</w:t>
      </w:r>
      <w:r w:rsidR="60383D92">
        <w:t>. La decisión fue audaz. Pasó de 450 distribuidores a solo 40</w:t>
      </w:r>
      <w:r w:rsidR="5764F7BE">
        <w:t xml:space="preserve"> en un paso</w:t>
      </w:r>
      <w:r w:rsidR="60383D92">
        <w:t>.</w:t>
      </w:r>
      <w:r w:rsidR="5764F7BE">
        <w:t xml:space="preserve"> </w:t>
      </w:r>
      <w:r w:rsidR="60383D92">
        <w:t xml:space="preserve">Diez años después, RED.IN está conformada por más de </w:t>
      </w:r>
      <w:r w:rsidR="32319191">
        <w:t xml:space="preserve">74 </w:t>
      </w:r>
      <w:r w:rsidR="60383D92">
        <w:t xml:space="preserve">distribuidores exclusivos, con más de 250 técnicos capacitados, formados y conectados con la realidad productiva de cada región del país. </w:t>
      </w:r>
    </w:p>
    <w:p w14:paraId="3F38D279" w14:textId="45235D0F" w:rsidR="00CD2F36" w:rsidRPr="008B67F5" w:rsidRDefault="47BB97B4" w:rsidP="39A26DF5">
      <w:pPr>
        <w:spacing w:line="240" w:lineRule="auto"/>
        <w:rPr>
          <w:lang w:val="es-AR"/>
        </w:rPr>
      </w:pPr>
      <w:r>
        <w:t xml:space="preserve">Hace unos días, Nidera reunió a toda su fuerza comercial en Pilar para actualizarse y afinar estrategias de cara a la nueva campaña. </w:t>
      </w:r>
      <w:r w:rsidR="51287F3F">
        <w:t xml:space="preserve">Pablo </w:t>
      </w:r>
      <w:proofErr w:type="spellStart"/>
      <w:r w:rsidR="51287F3F">
        <w:t>Colomar</w:t>
      </w:r>
      <w:proofErr w:type="spellEnd"/>
      <w:r w:rsidR="51287F3F">
        <w:t>, gerente de Ventas de la marca, destacó las buenas perspectivas del ciclo que comienza. “Estimamos un crecimiento de entre el 15% y el 20% en el área de maíz”, vaticinó y agregó que el desafío de Nidera “</w:t>
      </w:r>
      <w:r w:rsidR="51287F3F" w:rsidRPr="39A26DF5">
        <w:rPr>
          <w:lang w:val="es-AR"/>
        </w:rPr>
        <w:t xml:space="preserve">es hacer mucha agronomía en una campaña donde </w:t>
      </w:r>
      <w:r w:rsidR="2F3F24F3" w:rsidRPr="39A26DF5">
        <w:rPr>
          <w:lang w:val="es-AR"/>
        </w:rPr>
        <w:t xml:space="preserve">la ventaja para </w:t>
      </w:r>
      <w:r w:rsidR="51287F3F" w:rsidRPr="39A26DF5">
        <w:rPr>
          <w:lang w:val="es-AR"/>
        </w:rPr>
        <w:t xml:space="preserve">el productor </w:t>
      </w:r>
      <w:r w:rsidR="2F3F24F3" w:rsidRPr="39A26DF5">
        <w:rPr>
          <w:lang w:val="es-AR"/>
        </w:rPr>
        <w:t>va a estar en lograr</w:t>
      </w:r>
      <w:r w:rsidR="51287F3F" w:rsidRPr="39A26DF5">
        <w:rPr>
          <w:lang w:val="es-AR"/>
        </w:rPr>
        <w:t xml:space="preserve"> un crecimiento vertical de la producción maximi</w:t>
      </w:r>
      <w:r w:rsidR="2F3F24F3" w:rsidRPr="39A26DF5">
        <w:rPr>
          <w:lang w:val="es-AR"/>
        </w:rPr>
        <w:t>zando</w:t>
      </w:r>
      <w:r w:rsidR="51287F3F" w:rsidRPr="39A26DF5">
        <w:rPr>
          <w:lang w:val="es-AR"/>
        </w:rPr>
        <w:t xml:space="preserve"> la potencialidad de los híbridos, </w:t>
      </w:r>
      <w:r w:rsidR="2F3F24F3" w:rsidRPr="39A26DF5">
        <w:rPr>
          <w:lang w:val="es-AR"/>
        </w:rPr>
        <w:t>sacando e</w:t>
      </w:r>
      <w:r w:rsidR="51287F3F" w:rsidRPr="39A26DF5">
        <w:rPr>
          <w:lang w:val="es-AR"/>
        </w:rPr>
        <w:t xml:space="preserve">l máximo </w:t>
      </w:r>
      <w:r w:rsidR="2F3F24F3" w:rsidRPr="39A26DF5">
        <w:rPr>
          <w:lang w:val="es-AR"/>
        </w:rPr>
        <w:t>provecho a cada lote y cada</w:t>
      </w:r>
      <w:r w:rsidR="51287F3F" w:rsidRPr="39A26DF5">
        <w:rPr>
          <w:lang w:val="es-AR"/>
        </w:rPr>
        <w:t xml:space="preserve"> ambiente”.</w:t>
      </w:r>
      <w:r w:rsidR="2F3F24F3" w:rsidRPr="39A26DF5">
        <w:rPr>
          <w:lang w:val="es-AR"/>
        </w:rPr>
        <w:t xml:space="preserve"> </w:t>
      </w:r>
      <w:r w:rsidR="5A4FC877" w:rsidRPr="39A26DF5">
        <w:rPr>
          <w:lang w:val="es-AR"/>
        </w:rPr>
        <w:t xml:space="preserve"> </w:t>
      </w:r>
    </w:p>
    <w:p w14:paraId="45F0B87E" w14:textId="4D72E214" w:rsidR="0039142F" w:rsidRPr="008B67F5" w:rsidRDefault="40D72E40" w:rsidP="00111251">
      <w:pPr>
        <w:spacing w:line="240" w:lineRule="auto"/>
      </w:pPr>
      <w:r w:rsidRPr="39A26DF5">
        <w:t>Para acompañar y asistir a los productores</w:t>
      </w:r>
      <w:r w:rsidR="57DEFB27" w:rsidRPr="39A26DF5">
        <w:t xml:space="preserve"> </w:t>
      </w:r>
      <w:r w:rsidR="1B5B7DEE" w:rsidRPr="39A26DF5">
        <w:t xml:space="preserve">en ese objetivo, </w:t>
      </w:r>
      <w:r w:rsidR="57DEFB27" w:rsidRPr="39A26DF5">
        <w:t xml:space="preserve">la marca </w:t>
      </w:r>
      <w:r w:rsidR="701075EF" w:rsidRPr="39A26DF5">
        <w:t xml:space="preserve">pone énfasis en su propuesta de servicios </w:t>
      </w:r>
      <w:r w:rsidR="34B7A07A" w:rsidRPr="39A26DF5">
        <w:t xml:space="preserve">haciéndola </w:t>
      </w:r>
      <w:r w:rsidR="57DEFB27" w:rsidRPr="39A26DF5">
        <w:t>más ágil y cercana</w:t>
      </w:r>
      <w:r w:rsidR="316D1F3D" w:rsidRPr="39A26DF5">
        <w:t xml:space="preserve">. En </w:t>
      </w:r>
      <w:proofErr w:type="spellStart"/>
      <w:r w:rsidR="316D1F3D" w:rsidRPr="39A26DF5">
        <w:t>pos</w:t>
      </w:r>
      <w:proofErr w:type="spellEnd"/>
      <w:r w:rsidR="316D1F3D" w:rsidRPr="39A26DF5">
        <w:t xml:space="preserve"> de esto</w:t>
      </w:r>
      <w:r w:rsidR="42008479" w:rsidRPr="39A26DF5">
        <w:t xml:space="preserve"> </w:t>
      </w:r>
      <w:r w:rsidR="316D1F3D" w:rsidRPr="39A26DF5">
        <w:t xml:space="preserve">acaba de lanzar </w:t>
      </w:r>
      <w:r w:rsidR="57DEFB27" w:rsidRPr="39A26DF5">
        <w:t>una versión renovada de su herramienta digital apoyada en IA</w:t>
      </w:r>
      <w:r w:rsidR="2BAB8C35" w:rsidRPr="39A26DF5">
        <w:t xml:space="preserve">. </w:t>
      </w:r>
      <w:r w:rsidR="6B88FA2D" w:rsidRPr="39A26DF5">
        <w:t xml:space="preserve">Con ella, </w:t>
      </w:r>
      <w:r w:rsidR="57DEFB27" w:rsidRPr="39A26DF5">
        <w:t xml:space="preserve">la RED.IN </w:t>
      </w:r>
      <w:r w:rsidR="33091613" w:rsidRPr="39A26DF5">
        <w:t xml:space="preserve">accede a todas las recomendaciones de producto y manejo, vuelos de dron e información de visitas a los lotes en </w:t>
      </w:r>
      <w:r w:rsidR="7F18716C" w:rsidRPr="39A26DF5">
        <w:t xml:space="preserve">forma consolidada, con acceso rápido y en </w:t>
      </w:r>
      <w:r w:rsidR="57DEFB27" w:rsidRPr="39A26DF5">
        <w:t>un solo lugar</w:t>
      </w:r>
      <w:r w:rsidR="773E3963" w:rsidRPr="39A26DF5">
        <w:t xml:space="preserve">. </w:t>
      </w:r>
      <w:r w:rsidR="57DEFB27" w:rsidRPr="39A26DF5">
        <w:t xml:space="preserve"> </w:t>
      </w:r>
    </w:p>
    <w:p w14:paraId="01EF44AD" w14:textId="0999C57F" w:rsidR="0039142F" w:rsidRPr="008B67F5" w:rsidRDefault="74B6B6E0" w:rsidP="00111251">
      <w:pPr>
        <w:spacing w:line="240" w:lineRule="auto"/>
      </w:pPr>
      <w:r>
        <w:t>Con especial foco en</w:t>
      </w:r>
      <w:r w:rsidR="5764F7BE">
        <w:t xml:space="preserve"> maíz, el cultivo estrella de la campaña 2024/25, Nidera llega con un por</w:t>
      </w:r>
      <w:r w:rsidR="5A4FC877">
        <w:t>ta</w:t>
      </w:r>
      <w:r w:rsidR="5764F7BE">
        <w:t>folio robusto y adaptable: “Tenemos 10 híbridos, entre ellos el nuevo NS 7765</w:t>
      </w:r>
      <w:r w:rsidR="4CD26BDC">
        <w:t xml:space="preserve"> VIP3</w:t>
      </w:r>
      <w:r w:rsidR="5764F7BE">
        <w:t>, de gran potencial de rendimiento</w:t>
      </w:r>
      <w:r w:rsidR="0E812426">
        <w:t xml:space="preserve"> y estabilidad</w:t>
      </w:r>
      <w:r w:rsidR="5764F7BE">
        <w:t xml:space="preserve">”, destacó Leandro Ulrich, gerente de Desarrollo de Producto. </w:t>
      </w:r>
      <w:r w:rsidR="5751C034">
        <w:t xml:space="preserve">El nuevo híbrido ya muestra sus credenciales </w:t>
      </w:r>
      <w:r w:rsidR="06BA0298">
        <w:t>en las redes de ensayos de la zona Centro. En INTA Oliveros ocupa</w:t>
      </w:r>
      <w:r w:rsidR="5751C034">
        <w:t xml:space="preserve"> </w:t>
      </w:r>
      <w:r w:rsidR="1C862634">
        <w:t xml:space="preserve">el </w:t>
      </w:r>
      <w:r w:rsidR="5751C034">
        <w:t xml:space="preserve">primer puesto </w:t>
      </w:r>
      <w:r w:rsidR="087B8EEE">
        <w:t>con 11</w:t>
      </w:r>
      <w:r w:rsidR="17715F87">
        <w:t>.</w:t>
      </w:r>
      <w:r w:rsidR="087B8EEE">
        <w:t>350 kg/ha de rendimiento promedio en siembras tempranas</w:t>
      </w:r>
      <w:r w:rsidR="0F61C439">
        <w:t xml:space="preserve"> en todas </w:t>
      </w:r>
      <w:r w:rsidR="5B755470">
        <w:t>sus</w:t>
      </w:r>
      <w:r w:rsidR="1DFE2ECD">
        <w:t xml:space="preserve"> </w:t>
      </w:r>
      <w:r w:rsidR="0F61C439">
        <w:t>localidades.</w:t>
      </w:r>
    </w:p>
    <w:p w14:paraId="57AE4DC4" w14:textId="2B736AAC" w:rsidR="55B60498" w:rsidRDefault="55B60498" w:rsidP="39A26DF5">
      <w:pPr>
        <w:spacing w:line="240" w:lineRule="auto"/>
      </w:pPr>
      <w:r>
        <w:t>Conocimiento, equipo y semillas</w:t>
      </w:r>
    </w:p>
    <w:p w14:paraId="6351D7D7" w14:textId="5ED55E50" w:rsidR="08AF1B48" w:rsidRDefault="08AF1B48" w:rsidP="39A26DF5">
      <w:pPr>
        <w:spacing w:line="240" w:lineRule="auto"/>
      </w:pPr>
      <w:r>
        <w:t xml:space="preserve">Darío Salomé es socio gerente de </w:t>
      </w:r>
      <w:proofErr w:type="spellStart"/>
      <w:r>
        <w:t>Novaterra</w:t>
      </w:r>
      <w:proofErr w:type="spellEnd"/>
      <w:r>
        <w:t xml:space="preserve"> en Las Varillas y Santiago Batalla pertenece a </w:t>
      </w:r>
      <w:proofErr w:type="spellStart"/>
      <w:r>
        <w:t>Folilagro</w:t>
      </w:r>
      <w:proofErr w:type="spellEnd"/>
      <w:r>
        <w:t xml:space="preserve"> S.A en Lobería. Ellos son dos de los 40 pioneros que creyeron en el formato RED.IN desde el inicio. “Esta Red nos permitió crecer no solo en ventas, sino en confianza y trabajo en equipo. Antes competíamos entre nosotros. Hoy nos respetamos, nos complementamos y somos un verdadero equipo”, cuenta Salome. </w:t>
      </w:r>
      <w:r>
        <w:lastRenderedPageBreak/>
        <w:t>Para Batalla, el haber apostado a ser parte de RED.IN tuvo un impacto directo en las ventas: “Pasamos de vender 5.000 a 30.000 bolsas de maíz. Pero lo más importante es que recuperamos el contacto directo con el productor. RED.IN nos dio una identidad y una propuesta de valor concreta”, destacó.</w:t>
      </w:r>
    </w:p>
    <w:p w14:paraId="62536F98" w14:textId="61E4C6CF" w:rsidR="008B67F5" w:rsidRDefault="08AF1B48" w:rsidP="00111251">
      <w:pPr>
        <w:spacing w:line="240" w:lineRule="auto"/>
      </w:pPr>
      <w:r>
        <w:t xml:space="preserve">Ambos coinciden en que la campaña avanza bien en sus zonas, con buenas cosechas de soja y girasol, y </w:t>
      </w:r>
      <w:r w:rsidR="19F82B67">
        <w:t>grandes expectativas</w:t>
      </w:r>
      <w:r>
        <w:t xml:space="preserve"> para el maíz. “El productor está con una actitud positiva</w:t>
      </w:r>
      <w:r w:rsidR="6FF1C452">
        <w:t>. El maíz va a volver a recuperar terreno y desde Nidera contamos con los mejores híbridos del mercado</w:t>
      </w:r>
      <w:r>
        <w:t>”, sostiene Salomé. Para Batalla, “con los rendimientos de esta campaña</w:t>
      </w:r>
      <w:r w:rsidR="7F3044B1">
        <w:t xml:space="preserve"> que comienzan a verse en maíces como el NS 7765</w:t>
      </w:r>
      <w:r w:rsidR="72A659FE">
        <w:t xml:space="preserve"> VIP3</w:t>
      </w:r>
      <w:r>
        <w:t xml:space="preserve">, </w:t>
      </w:r>
      <w:r w:rsidR="24D63491">
        <w:t>y</w:t>
      </w:r>
      <w:r>
        <w:t xml:space="preserve"> en híbridos </w:t>
      </w:r>
      <w:r w:rsidR="152A8967">
        <w:t xml:space="preserve">de girasol </w:t>
      </w:r>
      <w:r>
        <w:t>como el NS 1113</w:t>
      </w:r>
      <w:r w:rsidR="6B34458C">
        <w:t xml:space="preserve"> CL</w:t>
      </w:r>
      <w:r>
        <w:t xml:space="preserve">, </w:t>
      </w:r>
      <w:r w:rsidR="2961DA6A">
        <w:t>más</w:t>
      </w:r>
      <w:r>
        <w:t xml:space="preserve"> variedades de soja como la </w:t>
      </w:r>
      <w:r w:rsidR="3423D52D">
        <w:t xml:space="preserve">NS </w:t>
      </w:r>
      <w:r>
        <w:t>4323</w:t>
      </w:r>
      <w:r w:rsidR="73CBB616">
        <w:t xml:space="preserve"> E</w:t>
      </w:r>
      <w:r>
        <w:t xml:space="preserve">, </w:t>
      </w:r>
      <w:r w:rsidR="1426EB30">
        <w:t xml:space="preserve">los RED.IN </w:t>
      </w:r>
      <w:r>
        <w:t>llegamos al lote con mucha confianza”.</w:t>
      </w:r>
    </w:p>
    <w:p w14:paraId="2D997E1A" w14:textId="35CA5AAE" w:rsidR="008B67F5" w:rsidRDefault="157F1BB1" w:rsidP="39A26DF5">
      <w:pPr>
        <w:spacing w:line="240" w:lineRule="auto"/>
        <w:rPr>
          <w:rFonts w:eastAsiaTheme="minorEastAsia"/>
          <w:color w:val="474747"/>
          <w:sz w:val="21"/>
          <w:szCs w:val="21"/>
        </w:rPr>
      </w:pPr>
      <w:r>
        <w:t xml:space="preserve">“En Nidera estamos obsesionados con la agronomía”, argumentó Matías </w:t>
      </w:r>
      <w:proofErr w:type="spellStart"/>
      <w:r>
        <w:t>Cardascia</w:t>
      </w:r>
      <w:proofErr w:type="spellEnd"/>
      <w:r>
        <w:t xml:space="preserve">, director de ventas de la división semillas de Syngenta LAS. </w:t>
      </w:r>
      <w:r w:rsidR="66A8603A">
        <w:t>“</w:t>
      </w:r>
      <w:r>
        <w:t>No por nada los integrantes de la red se forman continuamente en más de 40 capacitaciones al año en conjunto con el equipo técnico de Nidera. Ese entrenamiento, sumado al trabajo en red y al intercambio entre colegas, genera un ecosistema de mejora continua que potencia tanto a los distribuidores como a la propia marca.</w:t>
      </w:r>
      <w:r w:rsidR="4A01B379">
        <w:t xml:space="preserve"> </w:t>
      </w:r>
      <w:r w:rsidR="280BE64E">
        <w:t>Si sumamos esto a la fortaleza de las semillas de Nidera, est</w:t>
      </w:r>
      <w:r w:rsidR="1F533DA6">
        <w:t xml:space="preserve">amos en la mejor posición que podríamos tener”, sostuvo </w:t>
      </w:r>
      <w:proofErr w:type="spellStart"/>
      <w:r w:rsidR="1F533DA6">
        <w:t>Cardascia</w:t>
      </w:r>
      <w:proofErr w:type="spellEnd"/>
      <w:r w:rsidR="1F533DA6">
        <w:t>, no sin antes recordar que éste es el año del maíz.</w:t>
      </w:r>
    </w:p>
    <w:p w14:paraId="1C3C73B4" w14:textId="698B17FE" w:rsidR="008B67F5" w:rsidRDefault="008B67F5" w:rsidP="39A26DF5">
      <w:pPr>
        <w:spacing w:line="240" w:lineRule="auto"/>
        <w:rPr>
          <w:rFonts w:ascii="Arial" w:eastAsia="Arial" w:hAnsi="Arial" w:cs="Arial"/>
          <w:color w:val="474747"/>
          <w:sz w:val="21"/>
          <w:szCs w:val="21"/>
        </w:rPr>
      </w:pPr>
    </w:p>
    <w:sectPr w:rsidR="008B67F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2366" w14:textId="77777777" w:rsidR="0083382C" w:rsidRDefault="0083382C" w:rsidP="002D007A">
      <w:pPr>
        <w:spacing w:after="0" w:line="240" w:lineRule="auto"/>
      </w:pPr>
      <w:r>
        <w:separator/>
      </w:r>
    </w:p>
  </w:endnote>
  <w:endnote w:type="continuationSeparator" w:id="0">
    <w:p w14:paraId="20656BF8" w14:textId="77777777" w:rsidR="0083382C" w:rsidRDefault="0083382C" w:rsidP="002D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5937" w14:textId="77777777" w:rsidR="002D007A" w:rsidRDefault="002D007A" w:rsidP="002D007A">
    <w:pPr>
      <w:spacing w:after="0" w:line="240" w:lineRule="auto"/>
      <w:jc w:val="right"/>
      <w:rPr>
        <w:sz w:val="16"/>
        <w:szCs w:val="16"/>
      </w:rPr>
    </w:pPr>
    <w:r>
      <w:rPr>
        <w:sz w:val="16"/>
        <w:szCs w:val="16"/>
      </w:rPr>
      <w:t>Prensa: SAVIA Comunicación</w:t>
    </w:r>
  </w:p>
  <w:p w14:paraId="57B06061" w14:textId="77777777" w:rsidR="002D007A" w:rsidRDefault="002D007A" w:rsidP="002D007A">
    <w:pPr>
      <w:spacing w:after="0" w:line="240" w:lineRule="auto"/>
      <w:jc w:val="right"/>
      <w:rPr>
        <w:sz w:val="16"/>
        <w:szCs w:val="16"/>
      </w:rPr>
    </w:pPr>
    <w:r>
      <w:rPr>
        <w:sz w:val="16"/>
        <w:szCs w:val="16"/>
      </w:rPr>
      <w:t>+54 9 11 6967 2255 | prensa@saviacomunicacion.com.ar</w:t>
    </w:r>
  </w:p>
  <w:p w14:paraId="246E5B6E" w14:textId="77777777" w:rsidR="002D007A" w:rsidRPr="002D007A" w:rsidRDefault="00000000" w:rsidP="002D007A">
    <w:pPr>
      <w:spacing w:after="0" w:line="240" w:lineRule="auto"/>
      <w:jc w:val="right"/>
      <w:rPr>
        <w:color w:val="1155CC"/>
        <w:sz w:val="16"/>
        <w:szCs w:val="16"/>
        <w:u w:val="single"/>
      </w:rPr>
    </w:pPr>
    <w:hyperlink r:id="rId1">
      <w:r w:rsidR="002D007A">
        <w:rPr>
          <w:color w:val="1155CC"/>
          <w:sz w:val="16"/>
          <w:szCs w:val="16"/>
          <w:u w:val="single"/>
        </w:rPr>
        <w:t>www.saviacomunicacion.com.ar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A4B0" w14:textId="77777777" w:rsidR="0083382C" w:rsidRDefault="0083382C" w:rsidP="002D007A">
      <w:pPr>
        <w:spacing w:after="0" w:line="240" w:lineRule="auto"/>
      </w:pPr>
      <w:r>
        <w:separator/>
      </w:r>
    </w:p>
  </w:footnote>
  <w:footnote w:type="continuationSeparator" w:id="0">
    <w:p w14:paraId="554E2A6A" w14:textId="77777777" w:rsidR="0083382C" w:rsidRDefault="0083382C" w:rsidP="002D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DC4F" w14:textId="77777777" w:rsidR="002D007A" w:rsidRDefault="002D007A" w:rsidP="002D007A">
    <w:pPr>
      <w:pStyle w:val="Encabezado"/>
      <w:jc w:val="center"/>
    </w:pPr>
    <w:r>
      <w:rPr>
        <w:noProof/>
        <w:color w:val="000000"/>
      </w:rPr>
      <w:drawing>
        <wp:inline distT="0" distB="0" distL="0" distR="0" wp14:anchorId="1A19FCE4" wp14:editId="720788F2">
          <wp:extent cx="1002614" cy="957198"/>
          <wp:effectExtent l="0" t="0" r="0" b="0"/>
          <wp:docPr id="1009007462"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1"/>
                  <a:srcRect/>
                  <a:stretch>
                    <a:fillRect/>
                  </a:stretch>
                </pic:blipFill>
                <pic:spPr>
                  <a:xfrm>
                    <a:off x="0" y="0"/>
                    <a:ext cx="1002614" cy="957198"/>
                  </a:xfrm>
                  <a:prstGeom prst="rect">
                    <a:avLst/>
                  </a:prstGeom>
                  <a:ln/>
                </pic:spPr>
              </pic:pic>
            </a:graphicData>
          </a:graphic>
        </wp:inline>
      </w:drawing>
    </w:r>
  </w:p>
  <w:p w14:paraId="52E3B50A" w14:textId="77777777" w:rsidR="00111251" w:rsidRDefault="00111251" w:rsidP="002D007A">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F5"/>
    <w:rsid w:val="0002621D"/>
    <w:rsid w:val="00091E22"/>
    <w:rsid w:val="000A4395"/>
    <w:rsid w:val="00111251"/>
    <w:rsid w:val="001A7337"/>
    <w:rsid w:val="002D007A"/>
    <w:rsid w:val="0039142F"/>
    <w:rsid w:val="003A067D"/>
    <w:rsid w:val="00601D89"/>
    <w:rsid w:val="00610B22"/>
    <w:rsid w:val="006733CD"/>
    <w:rsid w:val="0083382C"/>
    <w:rsid w:val="008550BD"/>
    <w:rsid w:val="008B3F77"/>
    <w:rsid w:val="008B67F5"/>
    <w:rsid w:val="00936547"/>
    <w:rsid w:val="00990CB4"/>
    <w:rsid w:val="009C5870"/>
    <w:rsid w:val="00B7315F"/>
    <w:rsid w:val="00CD2F36"/>
    <w:rsid w:val="00F83E68"/>
    <w:rsid w:val="025912F9"/>
    <w:rsid w:val="0427911C"/>
    <w:rsid w:val="0629E751"/>
    <w:rsid w:val="06BA0298"/>
    <w:rsid w:val="087B8EEE"/>
    <w:rsid w:val="089EB1CF"/>
    <w:rsid w:val="08AF1B48"/>
    <w:rsid w:val="08E5D28A"/>
    <w:rsid w:val="091D020D"/>
    <w:rsid w:val="0B35B928"/>
    <w:rsid w:val="0D8C54BC"/>
    <w:rsid w:val="0E812426"/>
    <w:rsid w:val="0F61C439"/>
    <w:rsid w:val="0FE19962"/>
    <w:rsid w:val="0FFB3CD1"/>
    <w:rsid w:val="1287E95A"/>
    <w:rsid w:val="1426EB30"/>
    <w:rsid w:val="147C0B03"/>
    <w:rsid w:val="14C41A3E"/>
    <w:rsid w:val="152A8967"/>
    <w:rsid w:val="157F1BB1"/>
    <w:rsid w:val="15FD7D5A"/>
    <w:rsid w:val="16385532"/>
    <w:rsid w:val="17715F87"/>
    <w:rsid w:val="1915EB71"/>
    <w:rsid w:val="19F82B67"/>
    <w:rsid w:val="1B5B7DEE"/>
    <w:rsid w:val="1B77AE42"/>
    <w:rsid w:val="1BE257E5"/>
    <w:rsid w:val="1C2FEE24"/>
    <w:rsid w:val="1C862634"/>
    <w:rsid w:val="1CFAF864"/>
    <w:rsid w:val="1D63266E"/>
    <w:rsid w:val="1DFE2ECD"/>
    <w:rsid w:val="1F1EF54F"/>
    <w:rsid w:val="1F533DA6"/>
    <w:rsid w:val="1F9B3BFC"/>
    <w:rsid w:val="218EFCF9"/>
    <w:rsid w:val="21B9AA2A"/>
    <w:rsid w:val="225EDA9E"/>
    <w:rsid w:val="24D63491"/>
    <w:rsid w:val="25DD3D89"/>
    <w:rsid w:val="26DE9588"/>
    <w:rsid w:val="280BE64E"/>
    <w:rsid w:val="2961DA6A"/>
    <w:rsid w:val="298B408D"/>
    <w:rsid w:val="2A0650B4"/>
    <w:rsid w:val="2A1CBDBA"/>
    <w:rsid w:val="2A8BAC3D"/>
    <w:rsid w:val="2BAB8C35"/>
    <w:rsid w:val="2BC04408"/>
    <w:rsid w:val="2BE4ED41"/>
    <w:rsid w:val="2C14B392"/>
    <w:rsid w:val="2F3F24F3"/>
    <w:rsid w:val="2F9D6FAC"/>
    <w:rsid w:val="316D1F3D"/>
    <w:rsid w:val="31AABCEE"/>
    <w:rsid w:val="32319191"/>
    <w:rsid w:val="33091613"/>
    <w:rsid w:val="3423D52D"/>
    <w:rsid w:val="34B7A07A"/>
    <w:rsid w:val="354FBD67"/>
    <w:rsid w:val="375E463D"/>
    <w:rsid w:val="397644C4"/>
    <w:rsid w:val="39A26DF5"/>
    <w:rsid w:val="3C0B0363"/>
    <w:rsid w:val="3D458673"/>
    <w:rsid w:val="3E6B3CC6"/>
    <w:rsid w:val="3EFB0562"/>
    <w:rsid w:val="406A099A"/>
    <w:rsid w:val="407855F1"/>
    <w:rsid w:val="40D72E40"/>
    <w:rsid w:val="41AC7673"/>
    <w:rsid w:val="42008479"/>
    <w:rsid w:val="4217A31B"/>
    <w:rsid w:val="4325C45F"/>
    <w:rsid w:val="438BD69E"/>
    <w:rsid w:val="454FD08D"/>
    <w:rsid w:val="4580523A"/>
    <w:rsid w:val="46287FAC"/>
    <w:rsid w:val="4738EA98"/>
    <w:rsid w:val="4739C136"/>
    <w:rsid w:val="478E0F4A"/>
    <w:rsid w:val="47BB97B4"/>
    <w:rsid w:val="47C1843B"/>
    <w:rsid w:val="48067D56"/>
    <w:rsid w:val="48AC2BE6"/>
    <w:rsid w:val="4A01B379"/>
    <w:rsid w:val="4B4ABA06"/>
    <w:rsid w:val="4CD26BDC"/>
    <w:rsid w:val="4D2E61F4"/>
    <w:rsid w:val="4DAC9731"/>
    <w:rsid w:val="4EE1BF5F"/>
    <w:rsid w:val="4F0CF662"/>
    <w:rsid w:val="51287F3F"/>
    <w:rsid w:val="53050CCB"/>
    <w:rsid w:val="54E6EA9F"/>
    <w:rsid w:val="5545110A"/>
    <w:rsid w:val="55866594"/>
    <w:rsid w:val="55B60498"/>
    <w:rsid w:val="55E8FDC2"/>
    <w:rsid w:val="5751C034"/>
    <w:rsid w:val="5764F7BE"/>
    <w:rsid w:val="57DEFB27"/>
    <w:rsid w:val="598A3D30"/>
    <w:rsid w:val="5A4FC877"/>
    <w:rsid w:val="5AA5ACAA"/>
    <w:rsid w:val="5B755470"/>
    <w:rsid w:val="5C864C8D"/>
    <w:rsid w:val="5C97DC01"/>
    <w:rsid w:val="5CADED28"/>
    <w:rsid w:val="5E868F5E"/>
    <w:rsid w:val="60383D92"/>
    <w:rsid w:val="61F17CFB"/>
    <w:rsid w:val="656AC9F0"/>
    <w:rsid w:val="66A8603A"/>
    <w:rsid w:val="67B9A10D"/>
    <w:rsid w:val="6804EF3E"/>
    <w:rsid w:val="6A757145"/>
    <w:rsid w:val="6B34458C"/>
    <w:rsid w:val="6B88FA2D"/>
    <w:rsid w:val="6C938B15"/>
    <w:rsid w:val="6FF1C452"/>
    <w:rsid w:val="701075EF"/>
    <w:rsid w:val="702BA354"/>
    <w:rsid w:val="72421A85"/>
    <w:rsid w:val="72A659FE"/>
    <w:rsid w:val="73A2745C"/>
    <w:rsid w:val="73CBB616"/>
    <w:rsid w:val="74896321"/>
    <w:rsid w:val="74B6B6E0"/>
    <w:rsid w:val="750B9F1A"/>
    <w:rsid w:val="773D9D5F"/>
    <w:rsid w:val="773E3963"/>
    <w:rsid w:val="77D7207C"/>
    <w:rsid w:val="783792A4"/>
    <w:rsid w:val="7A0D6C7A"/>
    <w:rsid w:val="7AF64961"/>
    <w:rsid w:val="7E77BF2B"/>
    <w:rsid w:val="7F18716C"/>
    <w:rsid w:val="7F3044B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C779"/>
  <w15:chartTrackingRefBased/>
  <w15:docId w15:val="{29A40626-648B-4BDA-A471-34128992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67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B67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B67F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B67F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B67F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B67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67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67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67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67F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B67F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B67F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B67F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B67F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B67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67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67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67F5"/>
    <w:rPr>
      <w:rFonts w:eastAsiaTheme="majorEastAsia" w:cstheme="majorBidi"/>
      <w:color w:val="272727" w:themeColor="text1" w:themeTint="D8"/>
    </w:rPr>
  </w:style>
  <w:style w:type="paragraph" w:styleId="Ttulo">
    <w:name w:val="Title"/>
    <w:basedOn w:val="Normal"/>
    <w:next w:val="Normal"/>
    <w:link w:val="TtuloCar"/>
    <w:uiPriority w:val="10"/>
    <w:qFormat/>
    <w:rsid w:val="008B6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67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67F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67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67F5"/>
    <w:pPr>
      <w:spacing w:before="160"/>
      <w:jc w:val="center"/>
    </w:pPr>
    <w:rPr>
      <w:i/>
      <w:iCs/>
      <w:color w:val="404040" w:themeColor="text1" w:themeTint="BF"/>
    </w:rPr>
  </w:style>
  <w:style w:type="character" w:customStyle="1" w:styleId="CitaCar">
    <w:name w:val="Cita Car"/>
    <w:basedOn w:val="Fuentedeprrafopredeter"/>
    <w:link w:val="Cita"/>
    <w:uiPriority w:val="29"/>
    <w:rsid w:val="008B67F5"/>
    <w:rPr>
      <w:i/>
      <w:iCs/>
      <w:color w:val="404040" w:themeColor="text1" w:themeTint="BF"/>
    </w:rPr>
  </w:style>
  <w:style w:type="paragraph" w:styleId="Prrafodelista">
    <w:name w:val="List Paragraph"/>
    <w:basedOn w:val="Normal"/>
    <w:uiPriority w:val="34"/>
    <w:qFormat/>
    <w:rsid w:val="008B67F5"/>
    <w:pPr>
      <w:ind w:left="720"/>
      <w:contextualSpacing/>
    </w:pPr>
  </w:style>
  <w:style w:type="character" w:styleId="nfasisintenso">
    <w:name w:val="Intense Emphasis"/>
    <w:basedOn w:val="Fuentedeprrafopredeter"/>
    <w:uiPriority w:val="21"/>
    <w:qFormat/>
    <w:rsid w:val="008B67F5"/>
    <w:rPr>
      <w:i/>
      <w:iCs/>
      <w:color w:val="2F5496" w:themeColor="accent1" w:themeShade="BF"/>
    </w:rPr>
  </w:style>
  <w:style w:type="paragraph" w:styleId="Citadestacada">
    <w:name w:val="Intense Quote"/>
    <w:basedOn w:val="Normal"/>
    <w:next w:val="Normal"/>
    <w:link w:val="CitadestacadaCar"/>
    <w:uiPriority w:val="30"/>
    <w:qFormat/>
    <w:rsid w:val="008B6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B67F5"/>
    <w:rPr>
      <w:i/>
      <w:iCs/>
      <w:color w:val="2F5496" w:themeColor="accent1" w:themeShade="BF"/>
    </w:rPr>
  </w:style>
  <w:style w:type="character" w:styleId="Referenciaintensa">
    <w:name w:val="Intense Reference"/>
    <w:basedOn w:val="Fuentedeprrafopredeter"/>
    <w:uiPriority w:val="32"/>
    <w:qFormat/>
    <w:rsid w:val="008B67F5"/>
    <w:rPr>
      <w:b/>
      <w:bCs/>
      <w:smallCaps/>
      <w:color w:val="2F5496" w:themeColor="accent1" w:themeShade="BF"/>
      <w:spacing w:val="5"/>
    </w:rPr>
  </w:style>
  <w:style w:type="paragraph" w:styleId="Encabezado">
    <w:name w:val="header"/>
    <w:basedOn w:val="Normal"/>
    <w:link w:val="EncabezadoCar"/>
    <w:uiPriority w:val="99"/>
    <w:unhideWhenUsed/>
    <w:rsid w:val="002D00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07A"/>
  </w:style>
  <w:style w:type="paragraph" w:styleId="Piedepgina">
    <w:name w:val="footer"/>
    <w:basedOn w:val="Normal"/>
    <w:link w:val="PiedepginaCar"/>
    <w:uiPriority w:val="99"/>
    <w:unhideWhenUsed/>
    <w:rsid w:val="002D00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07A"/>
  </w:style>
  <w:style w:type="character" w:styleId="Refdecomentario">
    <w:name w:val="annotation reference"/>
    <w:basedOn w:val="Fuentedeprrafopredeter"/>
    <w:uiPriority w:val="99"/>
    <w:semiHidden/>
    <w:unhideWhenUsed/>
    <w:rsid w:val="0002621D"/>
    <w:rPr>
      <w:sz w:val="16"/>
      <w:szCs w:val="16"/>
    </w:rPr>
  </w:style>
  <w:style w:type="paragraph" w:styleId="Textocomentario">
    <w:name w:val="annotation text"/>
    <w:basedOn w:val="Normal"/>
    <w:link w:val="TextocomentarioCar"/>
    <w:uiPriority w:val="99"/>
    <w:unhideWhenUsed/>
    <w:rsid w:val="0002621D"/>
    <w:pPr>
      <w:spacing w:line="240" w:lineRule="auto"/>
    </w:pPr>
    <w:rPr>
      <w:sz w:val="20"/>
      <w:szCs w:val="20"/>
    </w:rPr>
  </w:style>
  <w:style w:type="character" w:customStyle="1" w:styleId="TextocomentarioCar">
    <w:name w:val="Texto comentario Car"/>
    <w:basedOn w:val="Fuentedeprrafopredeter"/>
    <w:link w:val="Textocomentario"/>
    <w:uiPriority w:val="99"/>
    <w:rsid w:val="0002621D"/>
    <w:rPr>
      <w:sz w:val="20"/>
      <w:szCs w:val="20"/>
    </w:rPr>
  </w:style>
  <w:style w:type="paragraph" w:styleId="Asuntodelcomentario">
    <w:name w:val="annotation subject"/>
    <w:basedOn w:val="Textocomentario"/>
    <w:next w:val="Textocomentario"/>
    <w:link w:val="AsuntodelcomentarioCar"/>
    <w:uiPriority w:val="99"/>
    <w:semiHidden/>
    <w:unhideWhenUsed/>
    <w:rsid w:val="0002621D"/>
    <w:rPr>
      <w:b/>
      <w:bCs/>
    </w:rPr>
  </w:style>
  <w:style w:type="character" w:customStyle="1" w:styleId="AsuntodelcomentarioCar">
    <w:name w:val="Asunto del comentario Car"/>
    <w:basedOn w:val="TextocomentarioCar"/>
    <w:link w:val="Asuntodelcomentario"/>
    <w:uiPriority w:val="99"/>
    <w:semiHidden/>
    <w:rsid w:val="000262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5850">
      <w:bodyDiv w:val="1"/>
      <w:marLeft w:val="0"/>
      <w:marRight w:val="0"/>
      <w:marTop w:val="0"/>
      <w:marBottom w:val="0"/>
      <w:divBdr>
        <w:top w:val="none" w:sz="0" w:space="0" w:color="auto"/>
        <w:left w:val="none" w:sz="0" w:space="0" w:color="auto"/>
        <w:bottom w:val="none" w:sz="0" w:space="0" w:color="auto"/>
        <w:right w:val="none" w:sz="0" w:space="0" w:color="auto"/>
      </w:divBdr>
      <w:divsChild>
        <w:div w:id="20782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91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16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370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9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2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909370">
      <w:bodyDiv w:val="1"/>
      <w:marLeft w:val="0"/>
      <w:marRight w:val="0"/>
      <w:marTop w:val="0"/>
      <w:marBottom w:val="0"/>
      <w:divBdr>
        <w:top w:val="none" w:sz="0" w:space="0" w:color="auto"/>
        <w:left w:val="none" w:sz="0" w:space="0" w:color="auto"/>
        <w:bottom w:val="none" w:sz="0" w:space="0" w:color="auto"/>
        <w:right w:val="none" w:sz="0" w:space="0" w:color="auto"/>
      </w:divBdr>
      <w:divsChild>
        <w:div w:id="99079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65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19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86903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558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277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006307-e4a9-430f-af16-eea280431306}" enabled="1" method="Standard" siteId="{06219a4a-a835-44d5-afaf-3926343bfb89}"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3598</Characters>
  <Application>Microsoft Office Word</Application>
  <DocSecurity>0</DocSecurity>
  <Lines>29</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dcterms:created xsi:type="dcterms:W3CDTF">2025-05-27T21:23:00Z</dcterms:created>
  <dcterms:modified xsi:type="dcterms:W3CDTF">2025-05-29T17:01:00Z</dcterms:modified>
</cp:coreProperties>
</file>