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62180" w14:textId="77777777" w:rsidR="009F4768" w:rsidRPr="00342B54" w:rsidRDefault="009F4768" w:rsidP="00000F6D">
      <w:pPr>
        <w:rPr>
          <w:rFonts w:ascii="Calibri" w:hAnsi="Calibri" w:cs="Calibri"/>
        </w:rPr>
      </w:pPr>
    </w:p>
    <w:p w14:paraId="74EF479D" w14:textId="77777777" w:rsidR="004552BF" w:rsidRPr="004552BF" w:rsidRDefault="004552BF" w:rsidP="004552BF">
      <w:pPr>
        <w:spacing w:before="100" w:beforeAutospacing="1" w:after="100" w:afterAutospacing="1" w:line="240" w:lineRule="auto"/>
        <w:rPr>
          <w:rFonts w:ascii="Calibri" w:eastAsia="Times New Roman" w:hAnsi="Calibri" w:cs="Calibri"/>
          <w:kern w:val="0"/>
          <w:sz w:val="32"/>
          <w:szCs w:val="32"/>
          <w:lang w:val="es-AR" w:eastAsia="es-MX"/>
          <w14:ligatures w14:val="none"/>
        </w:rPr>
      </w:pPr>
      <w:r w:rsidRPr="004552BF">
        <w:rPr>
          <w:rFonts w:ascii="Calibri" w:eastAsia="Times New Roman" w:hAnsi="Calibri" w:cs="Calibri"/>
          <w:b/>
          <w:bCs/>
          <w:kern w:val="0"/>
          <w:sz w:val="32"/>
          <w:szCs w:val="32"/>
          <w:lang w:val="es-AR" w:eastAsia="es-MX"/>
          <w14:ligatures w14:val="none"/>
        </w:rPr>
        <w:t>El maíz duplicó su rendimiento en 30 años gracias a la genética y la innovación</w:t>
      </w:r>
    </w:p>
    <w:p w14:paraId="1A9B4846" w14:textId="77777777" w:rsidR="004552BF" w:rsidRPr="004552BF" w:rsidRDefault="004552BF" w:rsidP="004552BF">
      <w:pPr>
        <w:spacing w:before="100" w:beforeAutospacing="1" w:after="100" w:afterAutospacing="1" w:line="240" w:lineRule="auto"/>
        <w:rPr>
          <w:rFonts w:ascii="Calibri" w:eastAsia="Times New Roman" w:hAnsi="Calibri" w:cs="Calibri"/>
          <w:i/>
          <w:iCs/>
          <w:kern w:val="0"/>
          <w:lang w:val="es-AR" w:eastAsia="es-MX"/>
          <w14:ligatures w14:val="none"/>
        </w:rPr>
      </w:pPr>
      <w:r w:rsidRPr="004552BF">
        <w:rPr>
          <w:rFonts w:ascii="Calibri" w:eastAsia="Times New Roman" w:hAnsi="Calibri" w:cs="Calibri"/>
          <w:b/>
          <w:bCs/>
          <w:i/>
          <w:iCs/>
          <w:kern w:val="0"/>
          <w:lang w:val="es-AR" w:eastAsia="es-MX"/>
          <w14:ligatures w14:val="none"/>
        </w:rPr>
        <w:t>Nidera Semillas destacó en el Congreso Internacional de Maíz el rol del mejoramiento genético como motor de crecimiento del cultivo y presentó su estrategia de “posicionamiento perfecto” para seguir reduciendo la brecha de productividad.</w:t>
      </w:r>
    </w:p>
    <w:p w14:paraId="52307108" w14:textId="77777777" w:rsidR="004552BF" w:rsidRPr="004552BF" w:rsidRDefault="004552BF" w:rsidP="004552BF">
      <w:pPr>
        <w:spacing w:before="100" w:beforeAutospacing="1" w:after="100" w:afterAutospacing="1" w:line="240" w:lineRule="auto"/>
        <w:rPr>
          <w:rFonts w:ascii="Calibri" w:eastAsia="Times New Roman" w:hAnsi="Calibri" w:cs="Calibri"/>
          <w:kern w:val="0"/>
          <w:lang w:val="es-AR" w:eastAsia="es-MX"/>
          <w14:ligatures w14:val="none"/>
        </w:rPr>
      </w:pPr>
      <w:r w:rsidRPr="004552BF">
        <w:rPr>
          <w:rFonts w:ascii="Calibri" w:eastAsia="Times New Roman" w:hAnsi="Calibri" w:cs="Calibri"/>
          <w:kern w:val="0"/>
          <w:lang w:val="es-AR" w:eastAsia="es-MX"/>
          <w14:ligatures w14:val="none"/>
        </w:rPr>
        <w:t xml:space="preserve">Rosario, 27 de agosto de 2025.– La ganancia genética del maíz en los últimos 30 años ha sido incomparable en relación a otros cultivos. En ese período, se duplicaron los rendimientos y se triplicó la superficie de siembra. Este fue uno de los mensajes centrales que compartió Pablo </w:t>
      </w:r>
      <w:proofErr w:type="spellStart"/>
      <w:r w:rsidRPr="004552BF">
        <w:rPr>
          <w:rFonts w:ascii="Calibri" w:eastAsia="Times New Roman" w:hAnsi="Calibri" w:cs="Calibri"/>
          <w:kern w:val="0"/>
          <w:lang w:val="es-AR" w:eastAsia="es-MX"/>
          <w14:ligatures w14:val="none"/>
        </w:rPr>
        <w:t>Colomar</w:t>
      </w:r>
      <w:proofErr w:type="spellEnd"/>
      <w:r w:rsidRPr="004552BF">
        <w:rPr>
          <w:rFonts w:ascii="Calibri" w:eastAsia="Times New Roman" w:hAnsi="Calibri" w:cs="Calibri"/>
          <w:kern w:val="0"/>
          <w:lang w:val="es-AR" w:eastAsia="es-MX"/>
          <w14:ligatures w14:val="none"/>
        </w:rPr>
        <w:t>, gerente de ventas de Nidera Semillas, durante el panel “Aportando valor desde el mejoramiento genético”, en el marco del Congreso Internacional de Maíz que se realiza el 27 y 28 de agosto en el Salón Metropolitano de Rosario.</w:t>
      </w:r>
    </w:p>
    <w:p w14:paraId="276D2450" w14:textId="77777777" w:rsidR="004552BF" w:rsidRPr="004552BF" w:rsidRDefault="004552BF" w:rsidP="004552BF">
      <w:pPr>
        <w:spacing w:before="100" w:beforeAutospacing="1" w:after="100" w:afterAutospacing="1" w:line="240" w:lineRule="auto"/>
        <w:rPr>
          <w:rFonts w:ascii="Calibri" w:eastAsia="Times New Roman" w:hAnsi="Calibri" w:cs="Calibri"/>
          <w:kern w:val="0"/>
          <w:lang w:val="es-AR" w:eastAsia="es-MX"/>
          <w14:ligatures w14:val="none"/>
        </w:rPr>
      </w:pPr>
      <w:proofErr w:type="spellStart"/>
      <w:r w:rsidRPr="004552BF">
        <w:rPr>
          <w:rFonts w:ascii="Calibri" w:eastAsia="Times New Roman" w:hAnsi="Calibri" w:cs="Calibri"/>
          <w:kern w:val="0"/>
          <w:lang w:val="es-AR" w:eastAsia="es-MX"/>
          <w14:ligatures w14:val="none"/>
        </w:rPr>
        <w:t>Colomar</w:t>
      </w:r>
      <w:proofErr w:type="spellEnd"/>
      <w:r w:rsidRPr="004552BF">
        <w:rPr>
          <w:rFonts w:ascii="Calibri" w:eastAsia="Times New Roman" w:hAnsi="Calibri" w:cs="Calibri"/>
          <w:kern w:val="0"/>
          <w:lang w:val="es-AR" w:eastAsia="es-MX"/>
          <w14:ligatures w14:val="none"/>
        </w:rPr>
        <w:t xml:space="preserve"> explicó que estos avances no se deben únicamente al mejoramiento genético, sino también a hitos tecnológicos como la siembra directa, la fertilización balanceada y los eventos biotecnológicos que permiten controlar plagas y enfermedades. Sin embargo, destacó que “todo este proceso sin el aporte del mejoramiento genético no se hubiera logrado”.</w:t>
      </w:r>
    </w:p>
    <w:p w14:paraId="2116D3D3" w14:textId="77777777" w:rsidR="004552BF" w:rsidRPr="004552BF" w:rsidRDefault="004552BF" w:rsidP="004552BF">
      <w:pPr>
        <w:spacing w:before="100" w:beforeAutospacing="1" w:after="100" w:afterAutospacing="1" w:line="240" w:lineRule="auto"/>
        <w:rPr>
          <w:rFonts w:ascii="Calibri" w:eastAsia="Times New Roman" w:hAnsi="Calibri" w:cs="Calibri"/>
          <w:kern w:val="0"/>
          <w:lang w:val="es-AR" w:eastAsia="es-MX"/>
          <w14:ligatures w14:val="none"/>
        </w:rPr>
      </w:pPr>
      <w:r w:rsidRPr="004552BF">
        <w:rPr>
          <w:rFonts w:ascii="Calibri" w:eastAsia="Times New Roman" w:hAnsi="Calibri" w:cs="Calibri"/>
          <w:kern w:val="0"/>
          <w:lang w:val="es-AR" w:eastAsia="es-MX"/>
          <w14:ligatures w14:val="none"/>
        </w:rPr>
        <w:t>Un ejemplo concreto es la eficiencia en el uso del agua: “Hace 30 años, con 600 milímetros de lluvia se alcanzaban entre 6 y 7 toneladas por hectárea. Hoy, con el mismo régimen hídrico, no es raro lograr 12 o 13 toneladas”, señaló.</w:t>
      </w:r>
    </w:p>
    <w:p w14:paraId="03C9196D" w14:textId="7C8BD749" w:rsidR="004552BF" w:rsidRPr="004552BF" w:rsidRDefault="004552BF" w:rsidP="004552BF">
      <w:pPr>
        <w:spacing w:before="100" w:beforeAutospacing="1" w:after="100" w:afterAutospacing="1" w:line="240" w:lineRule="auto"/>
        <w:outlineLvl w:val="2"/>
        <w:rPr>
          <w:rFonts w:ascii="Calibri" w:eastAsia="Times New Roman" w:hAnsi="Calibri" w:cs="Calibri"/>
          <w:b/>
          <w:bCs/>
          <w:kern w:val="0"/>
          <w:sz w:val="27"/>
          <w:szCs w:val="27"/>
          <w:lang w:val="es-AR" w:eastAsia="es-MX"/>
          <w14:ligatures w14:val="none"/>
        </w:rPr>
      </w:pPr>
      <w:r w:rsidRPr="00342B54">
        <w:rPr>
          <w:rFonts w:ascii="Calibri" w:eastAsia="Times New Roman" w:hAnsi="Calibri" w:cs="Calibri"/>
          <w:b/>
          <w:bCs/>
          <w:kern w:val="0"/>
          <w:sz w:val="27"/>
          <w:szCs w:val="27"/>
          <w:lang w:val="es-AR" w:eastAsia="es-MX"/>
          <w14:ligatures w14:val="none"/>
        </w:rPr>
        <w:t>Qué es</w:t>
      </w:r>
      <w:r w:rsidRPr="004552BF">
        <w:rPr>
          <w:rFonts w:ascii="Calibri" w:eastAsia="Times New Roman" w:hAnsi="Calibri" w:cs="Calibri"/>
          <w:b/>
          <w:bCs/>
          <w:kern w:val="0"/>
          <w:sz w:val="27"/>
          <w:szCs w:val="27"/>
          <w:lang w:val="es-AR" w:eastAsia="es-MX"/>
          <w14:ligatures w14:val="none"/>
        </w:rPr>
        <w:t xml:space="preserve"> el “posicionamiento perfecto”</w:t>
      </w:r>
    </w:p>
    <w:p w14:paraId="46F2AF0A" w14:textId="3C4129AF" w:rsidR="004552BF" w:rsidRPr="004552BF" w:rsidRDefault="004552BF" w:rsidP="004552BF">
      <w:pPr>
        <w:spacing w:before="100" w:beforeAutospacing="1" w:after="100" w:afterAutospacing="1" w:line="240" w:lineRule="auto"/>
        <w:rPr>
          <w:rFonts w:ascii="Calibri" w:eastAsia="Times New Roman" w:hAnsi="Calibri" w:cs="Calibri"/>
          <w:kern w:val="0"/>
          <w:lang w:val="es-AR" w:eastAsia="es-MX"/>
          <w14:ligatures w14:val="none"/>
        </w:rPr>
      </w:pPr>
      <w:r w:rsidRPr="004552BF">
        <w:rPr>
          <w:rFonts w:ascii="Calibri" w:eastAsia="Times New Roman" w:hAnsi="Calibri" w:cs="Calibri"/>
          <w:kern w:val="0"/>
          <w:lang w:val="es-AR" w:eastAsia="es-MX"/>
          <w14:ligatures w14:val="none"/>
        </w:rPr>
        <w:t xml:space="preserve">Para </w:t>
      </w:r>
      <w:proofErr w:type="spellStart"/>
      <w:r w:rsidRPr="004552BF">
        <w:rPr>
          <w:rFonts w:ascii="Calibri" w:eastAsia="Times New Roman" w:hAnsi="Calibri" w:cs="Calibri"/>
          <w:kern w:val="0"/>
          <w:lang w:val="es-AR" w:eastAsia="es-MX"/>
          <w14:ligatures w14:val="none"/>
        </w:rPr>
        <w:t>Colomar</w:t>
      </w:r>
      <w:proofErr w:type="spellEnd"/>
      <w:r w:rsidRPr="004552BF">
        <w:rPr>
          <w:rFonts w:ascii="Calibri" w:eastAsia="Times New Roman" w:hAnsi="Calibri" w:cs="Calibri"/>
          <w:kern w:val="0"/>
          <w:lang w:val="es-AR" w:eastAsia="es-MX"/>
          <w14:ligatures w14:val="none"/>
        </w:rPr>
        <w:t>, el desafío de la compañía es reducir la brecha entre los resultados de las parcelas de investigación y los rendimientos en lotes comerciales, que actualmente se ubica en torno al 25%. La clave está en lo que llaman posicionamiento perfecto, una metodología que consiste en</w:t>
      </w:r>
      <w:r w:rsidRPr="00342B54">
        <w:rPr>
          <w:rFonts w:ascii="Calibri" w:eastAsia="Times New Roman" w:hAnsi="Calibri" w:cs="Calibri"/>
          <w:kern w:val="0"/>
          <w:lang w:val="es-AR" w:eastAsia="es-MX"/>
          <w14:ligatures w14:val="none"/>
        </w:rPr>
        <w:t xml:space="preserve"> a</w:t>
      </w:r>
      <w:r w:rsidRPr="004552BF">
        <w:rPr>
          <w:rFonts w:ascii="Calibri" w:eastAsia="Times New Roman" w:hAnsi="Calibri" w:cs="Calibri"/>
          <w:kern w:val="0"/>
          <w:lang w:val="es-AR" w:eastAsia="es-MX"/>
          <w14:ligatures w14:val="none"/>
        </w:rPr>
        <w:t>nalizar el índice ambiental del lote</w:t>
      </w:r>
      <w:r w:rsidRPr="00342B54">
        <w:rPr>
          <w:rFonts w:ascii="Calibri" w:eastAsia="Times New Roman" w:hAnsi="Calibri" w:cs="Calibri"/>
          <w:kern w:val="0"/>
          <w:lang w:val="es-AR" w:eastAsia="es-MX"/>
          <w14:ligatures w14:val="none"/>
        </w:rPr>
        <w:t>, s</w:t>
      </w:r>
      <w:r w:rsidRPr="004552BF">
        <w:rPr>
          <w:rFonts w:ascii="Calibri" w:eastAsia="Times New Roman" w:hAnsi="Calibri" w:cs="Calibri"/>
          <w:kern w:val="0"/>
          <w:lang w:val="es-AR" w:eastAsia="es-MX"/>
          <w14:ligatures w14:val="none"/>
        </w:rPr>
        <w:t>imular la fecha óptima de siembra</w:t>
      </w:r>
      <w:r w:rsidRPr="00342B54">
        <w:rPr>
          <w:rFonts w:ascii="Calibri" w:eastAsia="Times New Roman" w:hAnsi="Calibri" w:cs="Calibri"/>
          <w:kern w:val="0"/>
          <w:lang w:val="es-AR" w:eastAsia="es-MX"/>
          <w14:ligatures w14:val="none"/>
        </w:rPr>
        <w:t>, d</w:t>
      </w:r>
      <w:r w:rsidRPr="004552BF">
        <w:rPr>
          <w:rFonts w:ascii="Calibri" w:eastAsia="Times New Roman" w:hAnsi="Calibri" w:cs="Calibri"/>
          <w:kern w:val="0"/>
          <w:lang w:val="es-AR" w:eastAsia="es-MX"/>
          <w14:ligatures w14:val="none"/>
        </w:rPr>
        <w:t>efinir el híbrido más adecuado</w:t>
      </w:r>
      <w:r w:rsidRPr="00342B54">
        <w:rPr>
          <w:rFonts w:ascii="Calibri" w:eastAsia="Times New Roman" w:hAnsi="Calibri" w:cs="Calibri"/>
          <w:kern w:val="0"/>
          <w:lang w:val="es-AR" w:eastAsia="es-MX"/>
          <w14:ligatures w14:val="none"/>
        </w:rPr>
        <w:t>, e</w:t>
      </w:r>
      <w:r w:rsidRPr="004552BF">
        <w:rPr>
          <w:rFonts w:ascii="Calibri" w:eastAsia="Times New Roman" w:hAnsi="Calibri" w:cs="Calibri"/>
          <w:kern w:val="0"/>
          <w:lang w:val="es-AR" w:eastAsia="es-MX"/>
          <w14:ligatures w14:val="none"/>
        </w:rPr>
        <w:t>stablecer la densidad y planificar la fertilización</w:t>
      </w:r>
      <w:r w:rsidRPr="00342B54">
        <w:rPr>
          <w:rFonts w:ascii="Calibri" w:eastAsia="Times New Roman" w:hAnsi="Calibri" w:cs="Calibri"/>
          <w:kern w:val="0"/>
          <w:lang w:val="es-AR" w:eastAsia="es-MX"/>
          <w14:ligatures w14:val="none"/>
        </w:rPr>
        <w:t xml:space="preserve"> y c</w:t>
      </w:r>
      <w:r w:rsidRPr="004552BF">
        <w:rPr>
          <w:rFonts w:ascii="Calibri" w:eastAsia="Times New Roman" w:hAnsi="Calibri" w:cs="Calibri"/>
          <w:kern w:val="0"/>
          <w:lang w:val="es-AR" w:eastAsia="es-MX"/>
          <w14:ligatures w14:val="none"/>
        </w:rPr>
        <w:t>onsensuar con el productor una estrategia ofensiva, moderada o defensiva en función del contexto productivo y de mercado.</w:t>
      </w:r>
    </w:p>
    <w:p w14:paraId="2063D2B1" w14:textId="77777777" w:rsidR="004552BF" w:rsidRPr="004552BF" w:rsidRDefault="004552BF" w:rsidP="004552BF">
      <w:pPr>
        <w:spacing w:before="100" w:beforeAutospacing="1" w:after="100" w:afterAutospacing="1" w:line="240" w:lineRule="auto"/>
        <w:rPr>
          <w:rFonts w:ascii="Calibri" w:eastAsia="Times New Roman" w:hAnsi="Calibri" w:cs="Calibri"/>
          <w:kern w:val="0"/>
          <w:lang w:val="es-AR" w:eastAsia="es-MX"/>
          <w14:ligatures w14:val="none"/>
        </w:rPr>
      </w:pPr>
      <w:r w:rsidRPr="004552BF">
        <w:rPr>
          <w:rFonts w:ascii="Calibri" w:eastAsia="Times New Roman" w:hAnsi="Calibri" w:cs="Calibri"/>
          <w:kern w:val="0"/>
          <w:lang w:val="es-AR" w:eastAsia="es-MX"/>
          <w14:ligatures w14:val="none"/>
        </w:rPr>
        <w:t>La estrategia de Nidera también incluye un seguimiento tecnológico de cada cultivo, que va desde vuelos de dron para evaluar la calidad de siembra y emergencia, hasta el procesamiento de la información al momento de la cosecha. Estos datos alimentan los programas de mejoramiento genético, retroalimentando el sistema con base en las necesidades reales de los productores.</w:t>
      </w:r>
    </w:p>
    <w:p w14:paraId="3096A605" w14:textId="77777777" w:rsidR="004552BF" w:rsidRPr="00342B54" w:rsidRDefault="004552BF" w:rsidP="004552BF">
      <w:pPr>
        <w:spacing w:before="100" w:beforeAutospacing="1" w:after="100" w:afterAutospacing="1" w:line="240" w:lineRule="auto"/>
        <w:rPr>
          <w:rFonts w:ascii="Calibri" w:eastAsia="Times New Roman" w:hAnsi="Calibri" w:cs="Calibri"/>
          <w:kern w:val="0"/>
          <w:lang w:val="es-AR" w:eastAsia="es-MX"/>
          <w14:ligatures w14:val="none"/>
        </w:rPr>
      </w:pPr>
      <w:r w:rsidRPr="004552BF">
        <w:rPr>
          <w:rFonts w:ascii="Calibri" w:eastAsia="Times New Roman" w:hAnsi="Calibri" w:cs="Calibri"/>
          <w:kern w:val="0"/>
          <w:lang w:val="es-AR" w:eastAsia="es-MX"/>
          <w14:ligatures w14:val="none"/>
        </w:rPr>
        <w:lastRenderedPageBreak/>
        <w:t xml:space="preserve">“El mejoramiento genético es la base para crecer en los rendimientos de maíz. Pero si a eso le sumamos el conocimiento, el uso de la información y la capacidad de anticiparnos a las necesidades del mercado, tenemos la clave del éxito para seguir generando valor en las próximas décadas”, concluyó </w:t>
      </w:r>
      <w:proofErr w:type="spellStart"/>
      <w:r w:rsidRPr="004552BF">
        <w:rPr>
          <w:rFonts w:ascii="Calibri" w:eastAsia="Times New Roman" w:hAnsi="Calibri" w:cs="Calibri"/>
          <w:kern w:val="0"/>
          <w:lang w:val="es-AR" w:eastAsia="es-MX"/>
          <w14:ligatures w14:val="none"/>
        </w:rPr>
        <w:t>Colomar</w:t>
      </w:r>
      <w:proofErr w:type="spellEnd"/>
      <w:r w:rsidRPr="004552BF">
        <w:rPr>
          <w:rFonts w:ascii="Calibri" w:eastAsia="Times New Roman" w:hAnsi="Calibri" w:cs="Calibri"/>
          <w:kern w:val="0"/>
          <w:lang w:val="es-AR" w:eastAsia="es-MX"/>
          <w14:ligatures w14:val="none"/>
        </w:rPr>
        <w:t>.</w:t>
      </w:r>
    </w:p>
    <w:p w14:paraId="277D20A7" w14:textId="3B2A1166" w:rsidR="00CC7610" w:rsidRPr="00342B54" w:rsidRDefault="00CC7610" w:rsidP="00CC7610">
      <w:pPr>
        <w:spacing w:before="100" w:beforeAutospacing="1" w:after="100" w:afterAutospacing="1" w:line="240" w:lineRule="auto"/>
        <w:rPr>
          <w:rFonts w:ascii="Calibri" w:hAnsi="Calibri" w:cs="Calibri"/>
        </w:rPr>
      </w:pPr>
      <w:r w:rsidRPr="00342B54">
        <w:rPr>
          <w:rFonts w:ascii="Calibri" w:eastAsia="Times New Roman" w:hAnsi="Calibri" w:cs="Calibri"/>
          <w:kern w:val="0"/>
          <w:lang w:val="es-AR" w:eastAsia="es-MX"/>
          <w14:ligatures w14:val="none"/>
        </w:rPr>
        <w:t>Para Nidera, poner a los productores primero genera un círculo virtuoso que no solo nutre al programa de mejoramiento, también les devuelve una respuesta de calidad a sus necesidades. En esa línea, la marca planea sumar dos nuevos híbrido en</w:t>
      </w:r>
      <w:r w:rsidRPr="00342B54">
        <w:rPr>
          <w:rFonts w:ascii="Calibri" w:hAnsi="Calibri" w:cs="Calibri"/>
        </w:rPr>
        <w:t xml:space="preserve"> 2026 que</w:t>
      </w:r>
      <w:r w:rsidRPr="00342B54">
        <w:rPr>
          <w:rFonts w:ascii="Calibri" w:hAnsi="Calibri" w:cs="Calibri"/>
        </w:rPr>
        <w:t xml:space="preserve"> vendrán a sumarse a los últimos materiales presentados esta campaña: el NS</w:t>
      </w:r>
      <w:r w:rsidRPr="00342B54">
        <w:rPr>
          <w:rFonts w:ascii="Calibri" w:hAnsi="Calibri" w:cs="Calibri"/>
        </w:rPr>
        <w:t xml:space="preserve"> 7765 VIPTERA3 y el</w:t>
      </w:r>
      <w:r w:rsidRPr="00342B54">
        <w:rPr>
          <w:rFonts w:ascii="Calibri" w:hAnsi="Calibri" w:cs="Calibri"/>
        </w:rPr>
        <w:t xml:space="preserve"> NS</w:t>
      </w:r>
      <w:r w:rsidRPr="00342B54">
        <w:rPr>
          <w:rFonts w:ascii="Calibri" w:hAnsi="Calibri" w:cs="Calibri"/>
        </w:rPr>
        <w:t xml:space="preserve"> 2223 VIPTERA3, </w:t>
      </w:r>
      <w:r w:rsidRPr="00342B54">
        <w:rPr>
          <w:rFonts w:ascii="Calibri" w:hAnsi="Calibri" w:cs="Calibri"/>
        </w:rPr>
        <w:t xml:space="preserve">que integran </w:t>
      </w:r>
      <w:r w:rsidRPr="00342B54">
        <w:rPr>
          <w:rFonts w:ascii="Calibri" w:hAnsi="Calibri" w:cs="Calibri"/>
        </w:rPr>
        <w:t xml:space="preserve">una de las paletas más importantes del mercado. </w:t>
      </w:r>
    </w:p>
    <w:p w14:paraId="065A7738" w14:textId="77777777" w:rsidR="00CC7610" w:rsidRPr="00342B54" w:rsidRDefault="00CC7610" w:rsidP="00CC7610">
      <w:pPr>
        <w:rPr>
          <w:rFonts w:ascii="Calibri" w:hAnsi="Calibri" w:cs="Calibri"/>
        </w:rPr>
      </w:pPr>
    </w:p>
    <w:p w14:paraId="71F0370F" w14:textId="77777777" w:rsidR="00CC7610" w:rsidRPr="004552BF" w:rsidRDefault="00CC7610" w:rsidP="004552BF">
      <w:pPr>
        <w:spacing w:before="100" w:beforeAutospacing="1" w:after="100" w:afterAutospacing="1" w:line="240" w:lineRule="auto"/>
        <w:rPr>
          <w:rFonts w:ascii="Calibri" w:eastAsia="Times New Roman" w:hAnsi="Calibri" w:cs="Calibri"/>
          <w:kern w:val="0"/>
          <w:lang w:eastAsia="es-MX"/>
          <w14:ligatures w14:val="none"/>
        </w:rPr>
      </w:pPr>
    </w:p>
    <w:p w14:paraId="4E7C5259" w14:textId="77777777" w:rsidR="004552BF" w:rsidRPr="004552BF" w:rsidRDefault="004552BF" w:rsidP="004552BF">
      <w:pPr>
        <w:spacing w:before="100" w:beforeAutospacing="1" w:after="100" w:afterAutospacing="1" w:line="240" w:lineRule="auto"/>
        <w:rPr>
          <w:rFonts w:ascii="Calibri" w:eastAsia="Times New Roman" w:hAnsi="Calibri" w:cs="Calibri"/>
          <w:kern w:val="0"/>
          <w:lang w:val="es-AR" w:eastAsia="es-MX"/>
          <w14:ligatures w14:val="none"/>
        </w:rPr>
      </w:pPr>
    </w:p>
    <w:p w14:paraId="2EDA4BC2" w14:textId="77777777" w:rsidR="004552BF" w:rsidRPr="00342B54" w:rsidRDefault="004552BF" w:rsidP="00000F6D">
      <w:pPr>
        <w:rPr>
          <w:rFonts w:ascii="Calibri" w:hAnsi="Calibri" w:cs="Calibri"/>
          <w:lang w:val="es-AR"/>
        </w:rPr>
      </w:pPr>
    </w:p>
    <w:sectPr w:rsidR="004552BF" w:rsidRPr="00342B5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A502" w14:textId="77777777" w:rsidR="00E9326B" w:rsidRDefault="00E9326B" w:rsidP="003D63C8">
      <w:pPr>
        <w:spacing w:after="0" w:line="240" w:lineRule="auto"/>
      </w:pPr>
      <w:r>
        <w:separator/>
      </w:r>
    </w:p>
  </w:endnote>
  <w:endnote w:type="continuationSeparator" w:id="0">
    <w:p w14:paraId="26ADF2C9" w14:textId="77777777" w:rsidR="00E9326B" w:rsidRDefault="00E9326B" w:rsidP="003D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BFCD" w14:textId="77777777" w:rsidR="003D63C8" w:rsidRDefault="003D63C8" w:rsidP="003D63C8">
    <w:pPr>
      <w:spacing w:after="0" w:line="240" w:lineRule="auto"/>
      <w:jc w:val="right"/>
      <w:rPr>
        <w:sz w:val="16"/>
        <w:szCs w:val="16"/>
      </w:rPr>
    </w:pPr>
    <w:r>
      <w:rPr>
        <w:sz w:val="16"/>
        <w:szCs w:val="16"/>
      </w:rPr>
      <w:t>Prensa: SAVIA Comunicación</w:t>
    </w:r>
  </w:p>
  <w:p w14:paraId="5584CA9A" w14:textId="77777777" w:rsidR="003D63C8" w:rsidRDefault="003D63C8" w:rsidP="003D63C8">
    <w:pPr>
      <w:spacing w:after="0" w:line="240" w:lineRule="auto"/>
      <w:jc w:val="right"/>
      <w:rPr>
        <w:sz w:val="16"/>
        <w:szCs w:val="16"/>
      </w:rPr>
    </w:pPr>
    <w:r>
      <w:rPr>
        <w:sz w:val="16"/>
        <w:szCs w:val="16"/>
      </w:rPr>
      <w:t>+54 9 11 6967 2255 | prensa@saviacomunicacion.com.ar</w:t>
    </w:r>
  </w:p>
  <w:p w14:paraId="74673A63" w14:textId="337F04E4" w:rsidR="003D63C8" w:rsidRPr="003D63C8" w:rsidRDefault="00000000" w:rsidP="003D63C8">
    <w:pPr>
      <w:spacing w:after="0" w:line="240" w:lineRule="auto"/>
      <w:jc w:val="right"/>
      <w:rPr>
        <w:color w:val="1155CC"/>
        <w:sz w:val="16"/>
        <w:szCs w:val="16"/>
        <w:u w:val="single"/>
      </w:rPr>
    </w:pPr>
    <w:hyperlink r:id="rId1">
      <w:r w:rsidR="003D63C8">
        <w:rPr>
          <w:color w:val="1155CC"/>
          <w:sz w:val="16"/>
          <w:szCs w:val="16"/>
          <w:u w:val="single"/>
        </w:rPr>
        <w:t>www.saviacomunicacion.com.ar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9DC9" w14:textId="77777777" w:rsidR="00E9326B" w:rsidRDefault="00E9326B" w:rsidP="003D63C8">
      <w:pPr>
        <w:spacing w:after="0" w:line="240" w:lineRule="auto"/>
      </w:pPr>
      <w:r>
        <w:separator/>
      </w:r>
    </w:p>
  </w:footnote>
  <w:footnote w:type="continuationSeparator" w:id="0">
    <w:p w14:paraId="70715228" w14:textId="77777777" w:rsidR="00E9326B" w:rsidRDefault="00E9326B" w:rsidP="003D6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3B86" w14:textId="16303E57" w:rsidR="003D63C8" w:rsidRDefault="003D63C8" w:rsidP="003D63C8">
    <w:pPr>
      <w:pStyle w:val="Encabezado"/>
      <w:jc w:val="center"/>
    </w:pPr>
    <w:r>
      <w:rPr>
        <w:noProof/>
        <w:color w:val="000000"/>
      </w:rPr>
      <w:drawing>
        <wp:inline distT="0" distB="0" distL="0" distR="0" wp14:anchorId="53D45EE1" wp14:editId="1548BE53">
          <wp:extent cx="1002614" cy="957198"/>
          <wp:effectExtent l="0" t="0" r="0" b="0"/>
          <wp:docPr id="1009007462" name="image1.png" descr="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1.png" descr="Logotipo&#10;&#10;El contenido generado por IA puede ser incorrecto."/>
                  <pic:cNvPicPr preferRelativeResize="0"/>
                </pic:nvPicPr>
                <pic:blipFill>
                  <a:blip r:embed="rId1"/>
                  <a:srcRect/>
                  <a:stretch>
                    <a:fillRect/>
                  </a:stretch>
                </pic:blipFill>
                <pic:spPr>
                  <a:xfrm>
                    <a:off x="0" y="0"/>
                    <a:ext cx="1002614" cy="95719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C58D4"/>
    <w:multiLevelType w:val="multilevel"/>
    <w:tmpl w:val="F82A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77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C8"/>
    <w:rsid w:val="00000F6D"/>
    <w:rsid w:val="000A4BF4"/>
    <w:rsid w:val="00221DDD"/>
    <w:rsid w:val="00234980"/>
    <w:rsid w:val="00261F00"/>
    <w:rsid w:val="002E50D5"/>
    <w:rsid w:val="00342B54"/>
    <w:rsid w:val="003D63C8"/>
    <w:rsid w:val="004552BF"/>
    <w:rsid w:val="004C3E15"/>
    <w:rsid w:val="004D4A86"/>
    <w:rsid w:val="0051464B"/>
    <w:rsid w:val="005618AB"/>
    <w:rsid w:val="00862428"/>
    <w:rsid w:val="008A2A51"/>
    <w:rsid w:val="0091577C"/>
    <w:rsid w:val="009334DE"/>
    <w:rsid w:val="009F4768"/>
    <w:rsid w:val="00AB1881"/>
    <w:rsid w:val="00C6411A"/>
    <w:rsid w:val="00CC7610"/>
    <w:rsid w:val="00E9326B"/>
    <w:rsid w:val="00EA2F46"/>
    <w:rsid w:val="00EA6281"/>
    <w:rsid w:val="00EE33FF"/>
    <w:rsid w:val="00EF43B0"/>
    <w:rsid w:val="00F30415"/>
    <w:rsid w:val="00FA605D"/>
    <w:rsid w:val="00FF2A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E63F"/>
  <w15:chartTrackingRefBased/>
  <w15:docId w15:val="{C8E1FF60-6EC4-49E6-809E-E5AA0C1C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D63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D63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3D63C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D63C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D63C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D63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D63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D63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D63C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63C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D63C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3D63C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D63C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D63C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D63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D63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D63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D63C8"/>
    <w:rPr>
      <w:rFonts w:eastAsiaTheme="majorEastAsia" w:cstheme="majorBidi"/>
      <w:color w:val="272727" w:themeColor="text1" w:themeTint="D8"/>
    </w:rPr>
  </w:style>
  <w:style w:type="paragraph" w:styleId="Ttulo">
    <w:name w:val="Title"/>
    <w:basedOn w:val="Normal"/>
    <w:next w:val="Normal"/>
    <w:link w:val="TtuloCar"/>
    <w:uiPriority w:val="10"/>
    <w:qFormat/>
    <w:rsid w:val="003D6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D63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D63C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D63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D63C8"/>
    <w:pPr>
      <w:spacing w:before="160"/>
      <w:jc w:val="center"/>
    </w:pPr>
    <w:rPr>
      <w:i/>
      <w:iCs/>
      <w:color w:val="404040" w:themeColor="text1" w:themeTint="BF"/>
    </w:rPr>
  </w:style>
  <w:style w:type="character" w:customStyle="1" w:styleId="CitaCar">
    <w:name w:val="Cita Car"/>
    <w:basedOn w:val="Fuentedeprrafopredeter"/>
    <w:link w:val="Cita"/>
    <w:uiPriority w:val="29"/>
    <w:rsid w:val="003D63C8"/>
    <w:rPr>
      <w:i/>
      <w:iCs/>
      <w:color w:val="404040" w:themeColor="text1" w:themeTint="BF"/>
    </w:rPr>
  </w:style>
  <w:style w:type="paragraph" w:styleId="Prrafodelista">
    <w:name w:val="List Paragraph"/>
    <w:basedOn w:val="Normal"/>
    <w:uiPriority w:val="34"/>
    <w:qFormat/>
    <w:rsid w:val="003D63C8"/>
    <w:pPr>
      <w:ind w:left="720"/>
      <w:contextualSpacing/>
    </w:pPr>
  </w:style>
  <w:style w:type="character" w:styleId="nfasisintenso">
    <w:name w:val="Intense Emphasis"/>
    <w:basedOn w:val="Fuentedeprrafopredeter"/>
    <w:uiPriority w:val="21"/>
    <w:qFormat/>
    <w:rsid w:val="003D63C8"/>
    <w:rPr>
      <w:i/>
      <w:iCs/>
      <w:color w:val="2F5496" w:themeColor="accent1" w:themeShade="BF"/>
    </w:rPr>
  </w:style>
  <w:style w:type="paragraph" w:styleId="Citadestacada">
    <w:name w:val="Intense Quote"/>
    <w:basedOn w:val="Normal"/>
    <w:next w:val="Normal"/>
    <w:link w:val="CitadestacadaCar"/>
    <w:uiPriority w:val="30"/>
    <w:qFormat/>
    <w:rsid w:val="003D6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D63C8"/>
    <w:rPr>
      <w:i/>
      <w:iCs/>
      <w:color w:val="2F5496" w:themeColor="accent1" w:themeShade="BF"/>
    </w:rPr>
  </w:style>
  <w:style w:type="character" w:styleId="Referenciaintensa">
    <w:name w:val="Intense Reference"/>
    <w:basedOn w:val="Fuentedeprrafopredeter"/>
    <w:uiPriority w:val="32"/>
    <w:qFormat/>
    <w:rsid w:val="003D63C8"/>
    <w:rPr>
      <w:b/>
      <w:bCs/>
      <w:smallCaps/>
      <w:color w:val="2F5496" w:themeColor="accent1" w:themeShade="BF"/>
      <w:spacing w:val="5"/>
    </w:rPr>
  </w:style>
  <w:style w:type="paragraph" w:styleId="Encabezado">
    <w:name w:val="header"/>
    <w:basedOn w:val="Normal"/>
    <w:link w:val="EncabezadoCar"/>
    <w:uiPriority w:val="99"/>
    <w:unhideWhenUsed/>
    <w:rsid w:val="003D63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63C8"/>
  </w:style>
  <w:style w:type="paragraph" w:styleId="Piedepgina">
    <w:name w:val="footer"/>
    <w:basedOn w:val="Normal"/>
    <w:link w:val="PiedepginaCar"/>
    <w:uiPriority w:val="99"/>
    <w:unhideWhenUsed/>
    <w:rsid w:val="003D63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63C8"/>
  </w:style>
  <w:style w:type="paragraph" w:styleId="NormalWeb">
    <w:name w:val="Normal (Web)"/>
    <w:basedOn w:val="Normal"/>
    <w:uiPriority w:val="99"/>
    <w:semiHidden/>
    <w:unhideWhenUsed/>
    <w:rsid w:val="004552BF"/>
    <w:pPr>
      <w:spacing w:before="100" w:beforeAutospacing="1" w:after="100" w:afterAutospacing="1" w:line="240" w:lineRule="auto"/>
    </w:pPr>
    <w:rPr>
      <w:rFonts w:ascii="Times New Roman" w:eastAsia="Times New Roman" w:hAnsi="Times New Roman" w:cs="Times New Roman"/>
      <w:kern w:val="0"/>
      <w:lang w:val="es-AR" w:eastAsia="es-MX"/>
      <w14:ligatures w14:val="none"/>
    </w:rPr>
  </w:style>
  <w:style w:type="character" w:styleId="Textoennegrita">
    <w:name w:val="Strong"/>
    <w:basedOn w:val="Fuentedeprrafopredeter"/>
    <w:uiPriority w:val="22"/>
    <w:qFormat/>
    <w:rsid w:val="00455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8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aviacomunicacion.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483</Words>
  <Characters>2657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6</cp:revision>
  <dcterms:created xsi:type="dcterms:W3CDTF">2025-08-25T13:53:00Z</dcterms:created>
  <dcterms:modified xsi:type="dcterms:W3CDTF">2025-08-25T21:37:00Z</dcterms:modified>
</cp:coreProperties>
</file>