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9ED2" w14:textId="77777777" w:rsidR="00A8565B" w:rsidRDefault="00A8565B" w:rsidP="00BF489D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38A9E922" w14:textId="6FCDFECE" w:rsidR="00A8565B" w:rsidRPr="003E4BDD" w:rsidRDefault="00A8565B" w:rsidP="00A8565B">
      <w:r>
        <w:t xml:space="preserve">Día </w:t>
      </w:r>
      <w:r w:rsidR="000A0A98">
        <w:t>I</w:t>
      </w:r>
      <w:r>
        <w:t>nternacional de las Mujeres Rurales</w:t>
      </w:r>
    </w:p>
    <w:p w14:paraId="71B10D5A" w14:textId="667123F2" w:rsidR="000A0A98" w:rsidRPr="00436E13" w:rsidRDefault="00E05E8C" w:rsidP="000A0A98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sz w:val="32"/>
          <w:szCs w:val="32"/>
        </w:rPr>
        <w:t>P</w:t>
      </w:r>
      <w:r w:rsidR="00BF489D" w:rsidRPr="0096624E">
        <w:rPr>
          <w:rFonts w:ascii="Calibri" w:hAnsi="Calibri" w:cs="Calibri"/>
          <w:b/>
          <w:bCs/>
          <w:sz w:val="32"/>
          <w:szCs w:val="32"/>
        </w:rPr>
        <w:t>roductora</w:t>
      </w:r>
      <w:r w:rsidR="000A0A98">
        <w:rPr>
          <w:rFonts w:ascii="Calibri" w:hAnsi="Calibri" w:cs="Calibri"/>
          <w:b/>
          <w:bCs/>
          <w:sz w:val="32"/>
          <w:szCs w:val="32"/>
        </w:rPr>
        <w:t xml:space="preserve"> y contratista más allá de los prejuicios</w:t>
      </w:r>
    </w:p>
    <w:p w14:paraId="4F1CA3DD" w14:textId="142C0B54" w:rsidR="00436E13" w:rsidRPr="00436E13" w:rsidRDefault="000A0A98" w:rsidP="002725E1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Desde </w:t>
      </w:r>
      <w:proofErr w:type="spellStart"/>
      <w:r>
        <w:rPr>
          <w:rFonts w:ascii="Calibri" w:hAnsi="Calibri" w:cs="Calibri"/>
          <w:i/>
          <w:iCs/>
        </w:rPr>
        <w:t>Guatraché</w:t>
      </w:r>
      <w:proofErr w:type="spellEnd"/>
      <w:r>
        <w:rPr>
          <w:rFonts w:ascii="Calibri" w:hAnsi="Calibri" w:cs="Calibri"/>
          <w:i/>
          <w:iCs/>
        </w:rPr>
        <w:t xml:space="preserve">, </w:t>
      </w:r>
      <w:r w:rsidR="002725E1">
        <w:rPr>
          <w:rFonts w:ascii="Calibri" w:hAnsi="Calibri" w:cs="Calibri"/>
          <w:i/>
          <w:iCs/>
        </w:rPr>
        <w:t xml:space="preserve">La Pampa, Betiana </w:t>
      </w:r>
      <w:proofErr w:type="spellStart"/>
      <w:r w:rsidR="00E05E8C">
        <w:rPr>
          <w:rFonts w:ascii="Calibri" w:hAnsi="Calibri" w:cs="Calibri"/>
          <w:i/>
          <w:iCs/>
        </w:rPr>
        <w:t>Manglus</w:t>
      </w:r>
      <w:proofErr w:type="spellEnd"/>
      <w:r w:rsidR="00E05E8C">
        <w:rPr>
          <w:rFonts w:ascii="Calibri" w:hAnsi="Calibri" w:cs="Calibri"/>
          <w:i/>
          <w:iCs/>
        </w:rPr>
        <w:t xml:space="preserve"> </w:t>
      </w:r>
      <w:r w:rsidR="002725E1">
        <w:rPr>
          <w:rFonts w:ascii="Calibri" w:hAnsi="Calibri" w:cs="Calibri"/>
          <w:i/>
          <w:iCs/>
        </w:rPr>
        <w:t xml:space="preserve">es una de las tantas mujeres rurales que se abren camino en el campo derribando </w:t>
      </w:r>
      <w:r w:rsidR="00436E13" w:rsidRPr="000669D0">
        <w:rPr>
          <w:rFonts w:ascii="Calibri" w:hAnsi="Calibri" w:cs="Calibri"/>
          <w:i/>
          <w:iCs/>
        </w:rPr>
        <w:t>los ester</w:t>
      </w:r>
      <w:r w:rsidR="000669D0">
        <w:rPr>
          <w:rFonts w:ascii="Calibri" w:hAnsi="Calibri" w:cs="Calibri"/>
          <w:i/>
          <w:iCs/>
        </w:rPr>
        <w:t>e</w:t>
      </w:r>
      <w:r w:rsidR="00436E13" w:rsidRPr="000669D0">
        <w:rPr>
          <w:rFonts w:ascii="Calibri" w:hAnsi="Calibri" w:cs="Calibri"/>
          <w:i/>
          <w:iCs/>
        </w:rPr>
        <w:t>otipos de género</w:t>
      </w:r>
      <w:r w:rsidR="002725E1">
        <w:rPr>
          <w:rFonts w:ascii="Calibri" w:hAnsi="Calibri" w:cs="Calibri"/>
          <w:i/>
          <w:iCs/>
        </w:rPr>
        <w:t>.</w:t>
      </w:r>
    </w:p>
    <w:p w14:paraId="3F918C42" w14:textId="28187712" w:rsidR="00DA1C1A" w:rsidRDefault="00E05E8C" w:rsidP="00E05E8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“No me importa lo que digan”, repite </w:t>
      </w:r>
      <w:r w:rsidR="002D3890" w:rsidRPr="003717B2">
        <w:rPr>
          <w:rFonts w:ascii="Calibri" w:hAnsi="Calibri" w:cs="Calibri"/>
        </w:rPr>
        <w:t xml:space="preserve">Betiana </w:t>
      </w:r>
      <w:proofErr w:type="spellStart"/>
      <w:r w:rsidR="002725E1">
        <w:rPr>
          <w:rFonts w:ascii="Calibri" w:hAnsi="Calibri" w:cs="Calibri"/>
        </w:rPr>
        <w:t>Manglus</w:t>
      </w:r>
      <w:proofErr w:type="spellEnd"/>
      <w:r>
        <w:rPr>
          <w:rFonts w:ascii="Calibri" w:hAnsi="Calibri" w:cs="Calibri"/>
        </w:rPr>
        <w:t>,</w:t>
      </w:r>
      <w:r w:rsidR="002725E1">
        <w:rPr>
          <w:rFonts w:ascii="Calibri" w:hAnsi="Calibri" w:cs="Calibri"/>
        </w:rPr>
        <w:t xml:space="preserve"> </w:t>
      </w:r>
      <w:r w:rsidR="0045184E">
        <w:rPr>
          <w:rFonts w:ascii="Calibri" w:hAnsi="Calibri" w:cs="Calibri"/>
        </w:rPr>
        <w:t>productora y contratista</w:t>
      </w:r>
      <w:r w:rsidR="002725E1">
        <w:rPr>
          <w:rFonts w:ascii="Calibri" w:hAnsi="Calibri" w:cs="Calibri"/>
        </w:rPr>
        <w:t xml:space="preserve"> de cosecha en </w:t>
      </w:r>
      <w:proofErr w:type="spellStart"/>
      <w:r w:rsidR="002725E1">
        <w:rPr>
          <w:rFonts w:ascii="Calibri" w:hAnsi="Calibri" w:cs="Calibri"/>
        </w:rPr>
        <w:t>Guatraché</w:t>
      </w:r>
      <w:proofErr w:type="spellEnd"/>
      <w:r w:rsidR="002725E1">
        <w:rPr>
          <w:rFonts w:ascii="Calibri" w:hAnsi="Calibri" w:cs="Calibri"/>
        </w:rPr>
        <w:t>, La Pampa</w:t>
      </w:r>
      <w:r w:rsidR="00802AF9">
        <w:rPr>
          <w:rFonts w:ascii="Calibri" w:hAnsi="Calibri" w:cs="Calibri"/>
        </w:rPr>
        <w:t>.</w:t>
      </w:r>
      <w:r w:rsidRPr="000669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</w:t>
      </w:r>
      <w:r w:rsidRPr="000669D0">
        <w:rPr>
          <w:rFonts w:ascii="Calibri" w:hAnsi="Calibri" w:cs="Calibri"/>
        </w:rPr>
        <w:t>unto a su pareja</w:t>
      </w:r>
      <w:r>
        <w:rPr>
          <w:rFonts w:ascii="Calibri" w:hAnsi="Calibri" w:cs="Calibri"/>
        </w:rPr>
        <w:t>,</w:t>
      </w:r>
      <w:r w:rsidRPr="000669D0">
        <w:rPr>
          <w:rFonts w:ascii="Calibri" w:hAnsi="Calibri" w:cs="Calibri"/>
        </w:rPr>
        <w:t xml:space="preserve"> Darío,</w:t>
      </w:r>
      <w:r>
        <w:rPr>
          <w:rFonts w:ascii="Calibri" w:hAnsi="Calibri" w:cs="Calibri"/>
        </w:rPr>
        <w:t xml:space="preserve"> tiene dos cosechadoras -una es LEXION 740-</w:t>
      </w:r>
      <w:r w:rsidRPr="000669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con las que recolectan, en partes iguales, las </w:t>
      </w:r>
      <w:r w:rsidR="002D3890" w:rsidRPr="000669D0">
        <w:rPr>
          <w:rFonts w:ascii="Calibri" w:hAnsi="Calibri" w:cs="Calibri"/>
        </w:rPr>
        <w:t>2</w:t>
      </w:r>
      <w:r w:rsidR="00802AF9">
        <w:rPr>
          <w:rFonts w:ascii="Calibri" w:hAnsi="Calibri" w:cs="Calibri"/>
        </w:rPr>
        <w:t>.</w:t>
      </w:r>
      <w:r w:rsidR="002D3890" w:rsidRPr="000669D0">
        <w:rPr>
          <w:rFonts w:ascii="Calibri" w:hAnsi="Calibri" w:cs="Calibri"/>
        </w:rPr>
        <w:t xml:space="preserve">500 hectáreas </w:t>
      </w:r>
      <w:r w:rsidR="002725E1">
        <w:rPr>
          <w:rFonts w:ascii="Calibri" w:hAnsi="Calibri" w:cs="Calibri"/>
        </w:rPr>
        <w:t xml:space="preserve">de </w:t>
      </w:r>
      <w:r w:rsidR="002D3890" w:rsidRPr="000669D0">
        <w:rPr>
          <w:rFonts w:ascii="Calibri" w:hAnsi="Calibri" w:cs="Calibri"/>
        </w:rPr>
        <w:t>fina</w:t>
      </w:r>
      <w:r w:rsidR="0045184E">
        <w:rPr>
          <w:rFonts w:ascii="Calibri" w:hAnsi="Calibri" w:cs="Calibri"/>
        </w:rPr>
        <w:t xml:space="preserve"> </w:t>
      </w:r>
      <w:r w:rsidR="002D3890" w:rsidRPr="000669D0">
        <w:rPr>
          <w:rFonts w:ascii="Calibri" w:hAnsi="Calibri" w:cs="Calibri"/>
        </w:rPr>
        <w:t xml:space="preserve">y </w:t>
      </w:r>
      <w:r w:rsidR="002725E1">
        <w:rPr>
          <w:rFonts w:ascii="Calibri" w:hAnsi="Calibri" w:cs="Calibri"/>
        </w:rPr>
        <w:t xml:space="preserve">otras </w:t>
      </w:r>
      <w:r w:rsidR="002D3890">
        <w:rPr>
          <w:rFonts w:ascii="Calibri" w:hAnsi="Calibri" w:cs="Calibri"/>
        </w:rPr>
        <w:t>5</w:t>
      </w:r>
      <w:r w:rsidR="00802AF9">
        <w:rPr>
          <w:rFonts w:ascii="Calibri" w:hAnsi="Calibri" w:cs="Calibri"/>
        </w:rPr>
        <w:t>.</w:t>
      </w:r>
      <w:r w:rsidR="002D3890">
        <w:rPr>
          <w:rFonts w:ascii="Calibri" w:hAnsi="Calibri" w:cs="Calibri"/>
        </w:rPr>
        <w:t xml:space="preserve">000 </w:t>
      </w:r>
      <w:r w:rsidR="002725E1">
        <w:rPr>
          <w:rFonts w:ascii="Calibri" w:hAnsi="Calibri" w:cs="Calibri"/>
        </w:rPr>
        <w:t>de</w:t>
      </w:r>
      <w:r w:rsidR="002D3890">
        <w:rPr>
          <w:rFonts w:ascii="Calibri" w:hAnsi="Calibri" w:cs="Calibri"/>
        </w:rPr>
        <w:t xml:space="preserve"> gruesa</w:t>
      </w:r>
      <w:r>
        <w:rPr>
          <w:rFonts w:ascii="Calibri" w:hAnsi="Calibri" w:cs="Calibri"/>
        </w:rPr>
        <w:t xml:space="preserve"> que trabajan por campaña. Además, tienen seis hijos.</w:t>
      </w:r>
    </w:p>
    <w:p w14:paraId="649DC58F" w14:textId="37278F7D" w:rsidR="00BA01D8" w:rsidRDefault="00BA01D8" w:rsidP="002D3890">
      <w:pPr>
        <w:jc w:val="both"/>
        <w:rPr>
          <w:rFonts w:ascii="Calibri" w:hAnsi="Calibri" w:cs="Calibri"/>
        </w:rPr>
      </w:pPr>
      <w:r w:rsidRPr="000669D0">
        <w:rPr>
          <w:rFonts w:ascii="Calibri" w:hAnsi="Calibri" w:cs="Calibri"/>
        </w:rPr>
        <w:t>“Cuando conocí</w:t>
      </w:r>
      <w:r w:rsidR="00802AF9">
        <w:rPr>
          <w:rFonts w:ascii="Calibri" w:hAnsi="Calibri" w:cs="Calibri"/>
        </w:rPr>
        <w:t xml:space="preserve"> a</w:t>
      </w:r>
      <w:r w:rsidRPr="000669D0">
        <w:rPr>
          <w:rFonts w:ascii="Calibri" w:hAnsi="Calibri" w:cs="Calibri"/>
        </w:rPr>
        <w:t xml:space="preserve"> Darío </w:t>
      </w:r>
      <w:r w:rsidR="00802AF9">
        <w:rPr>
          <w:rFonts w:ascii="Calibri" w:hAnsi="Calibri" w:cs="Calibri"/>
        </w:rPr>
        <w:t>él</w:t>
      </w:r>
      <w:r w:rsidR="00E05E8C">
        <w:rPr>
          <w:rFonts w:ascii="Calibri" w:hAnsi="Calibri" w:cs="Calibri"/>
        </w:rPr>
        <w:t xml:space="preserve"> ya</w:t>
      </w:r>
      <w:r w:rsidR="00802AF9">
        <w:rPr>
          <w:rFonts w:ascii="Calibri" w:hAnsi="Calibri" w:cs="Calibri"/>
        </w:rPr>
        <w:t xml:space="preserve"> </w:t>
      </w:r>
      <w:r w:rsidRPr="000669D0">
        <w:rPr>
          <w:rFonts w:ascii="Calibri" w:hAnsi="Calibri" w:cs="Calibri"/>
        </w:rPr>
        <w:t>tenía sus equipos</w:t>
      </w:r>
      <w:r w:rsidR="00791324">
        <w:rPr>
          <w:rFonts w:ascii="Calibri" w:hAnsi="Calibri" w:cs="Calibri"/>
        </w:rPr>
        <w:t>. P</w:t>
      </w:r>
      <w:r w:rsidRPr="000669D0">
        <w:rPr>
          <w:rFonts w:ascii="Calibri" w:hAnsi="Calibri" w:cs="Calibri"/>
        </w:rPr>
        <w:t xml:space="preserve">ero los malos años en el país nos llevaron a tomar la decisión de comprar una cosechadora </w:t>
      </w:r>
      <w:r w:rsidR="00A10C0B" w:rsidRPr="000669D0">
        <w:rPr>
          <w:rFonts w:ascii="Calibri" w:hAnsi="Calibri" w:cs="Calibri"/>
        </w:rPr>
        <w:t>pequeña</w:t>
      </w:r>
      <w:r w:rsidR="002D3890">
        <w:rPr>
          <w:rFonts w:ascii="Calibri" w:hAnsi="Calibri" w:cs="Calibri"/>
        </w:rPr>
        <w:t>. E</w:t>
      </w:r>
      <w:r w:rsidRPr="000669D0">
        <w:rPr>
          <w:rFonts w:ascii="Calibri" w:hAnsi="Calibri" w:cs="Calibri"/>
        </w:rPr>
        <w:t xml:space="preserve">n esta zona el número es </w:t>
      </w:r>
      <w:r w:rsidR="00A10C0B" w:rsidRPr="000669D0">
        <w:rPr>
          <w:rFonts w:ascii="Calibri" w:hAnsi="Calibri" w:cs="Calibri"/>
        </w:rPr>
        <w:t>muy</w:t>
      </w:r>
      <w:r w:rsidRPr="000669D0">
        <w:rPr>
          <w:rFonts w:ascii="Calibri" w:hAnsi="Calibri" w:cs="Calibri"/>
        </w:rPr>
        <w:t xml:space="preserve"> fino</w:t>
      </w:r>
      <w:r w:rsidR="00A10C0B" w:rsidRPr="000669D0">
        <w:rPr>
          <w:rFonts w:ascii="Calibri" w:hAnsi="Calibri" w:cs="Calibri"/>
        </w:rPr>
        <w:t xml:space="preserve"> y</w:t>
      </w:r>
      <w:r w:rsidRPr="000669D0">
        <w:rPr>
          <w:rFonts w:ascii="Calibri" w:hAnsi="Calibri" w:cs="Calibri"/>
        </w:rPr>
        <w:t xml:space="preserve"> </w:t>
      </w:r>
      <w:r w:rsidR="002D3890">
        <w:rPr>
          <w:rFonts w:ascii="Calibri" w:hAnsi="Calibri" w:cs="Calibri"/>
        </w:rPr>
        <w:t>eso</w:t>
      </w:r>
      <w:r w:rsidR="001F5BFC">
        <w:rPr>
          <w:rFonts w:ascii="Calibri" w:hAnsi="Calibri" w:cs="Calibri"/>
        </w:rPr>
        <w:t xml:space="preserve"> </w:t>
      </w:r>
      <w:r w:rsidRPr="000669D0">
        <w:rPr>
          <w:rFonts w:ascii="Calibri" w:hAnsi="Calibri" w:cs="Calibri"/>
        </w:rPr>
        <w:t>nos permitía ahorrar costos”</w:t>
      </w:r>
      <w:r w:rsidR="00E05E8C">
        <w:rPr>
          <w:rFonts w:ascii="Calibri" w:hAnsi="Calibri" w:cs="Calibri"/>
        </w:rPr>
        <w:t>,</w:t>
      </w:r>
      <w:r w:rsidR="002D3890">
        <w:rPr>
          <w:rFonts w:ascii="Calibri" w:hAnsi="Calibri" w:cs="Calibri"/>
        </w:rPr>
        <w:t xml:space="preserve"> </w:t>
      </w:r>
      <w:r w:rsidR="00791324">
        <w:rPr>
          <w:rFonts w:ascii="Calibri" w:hAnsi="Calibri" w:cs="Calibri"/>
        </w:rPr>
        <w:t>relata</w:t>
      </w:r>
      <w:r w:rsidRPr="000669D0">
        <w:rPr>
          <w:rFonts w:ascii="Calibri" w:hAnsi="Calibri" w:cs="Calibri"/>
        </w:rPr>
        <w:t xml:space="preserve">. Sin embargo, cada vez </w:t>
      </w:r>
      <w:r w:rsidR="00802AF9">
        <w:rPr>
          <w:rFonts w:ascii="Calibri" w:hAnsi="Calibri" w:cs="Calibri"/>
        </w:rPr>
        <w:t>se hacía más difícil encarar las cuotas y</w:t>
      </w:r>
      <w:r w:rsidR="001F5BFC">
        <w:rPr>
          <w:rFonts w:ascii="Calibri" w:hAnsi="Calibri" w:cs="Calibri"/>
        </w:rPr>
        <w:t xml:space="preserve"> por eso</w:t>
      </w:r>
      <w:r w:rsidRPr="000669D0">
        <w:rPr>
          <w:rFonts w:ascii="Calibri" w:hAnsi="Calibri" w:cs="Calibri"/>
        </w:rPr>
        <w:t xml:space="preserve"> decidieron salir a cosechar afuera</w:t>
      </w:r>
      <w:r w:rsidR="0045184E">
        <w:rPr>
          <w:rFonts w:ascii="Calibri" w:hAnsi="Calibri" w:cs="Calibri"/>
        </w:rPr>
        <w:t>:</w:t>
      </w:r>
      <w:r w:rsidRPr="000669D0">
        <w:rPr>
          <w:rFonts w:ascii="Calibri" w:hAnsi="Calibri" w:cs="Calibri"/>
        </w:rPr>
        <w:t xml:space="preserve"> “Darío manejaba la cosechadora</w:t>
      </w:r>
      <w:r w:rsidR="001F5BFC">
        <w:rPr>
          <w:rFonts w:ascii="Calibri" w:hAnsi="Calibri" w:cs="Calibri"/>
        </w:rPr>
        <w:t>, había un tractorista</w:t>
      </w:r>
      <w:r w:rsidRPr="000669D0">
        <w:rPr>
          <w:rFonts w:ascii="Calibri" w:hAnsi="Calibri" w:cs="Calibri"/>
        </w:rPr>
        <w:t xml:space="preserve"> y yo me encargaba de la casilla, el tanque</w:t>
      </w:r>
      <w:r w:rsidR="00A10C0B" w:rsidRPr="000669D0">
        <w:rPr>
          <w:rFonts w:ascii="Calibri" w:hAnsi="Calibri" w:cs="Calibri"/>
        </w:rPr>
        <w:t xml:space="preserve">, </w:t>
      </w:r>
      <w:r w:rsidRPr="000669D0">
        <w:rPr>
          <w:rFonts w:ascii="Calibri" w:hAnsi="Calibri" w:cs="Calibri"/>
        </w:rPr>
        <w:t>la búsqueda de gasoil y todo</w:t>
      </w:r>
      <w:r w:rsidR="00A10C0B" w:rsidRPr="000669D0">
        <w:rPr>
          <w:rFonts w:ascii="Calibri" w:hAnsi="Calibri" w:cs="Calibri"/>
        </w:rPr>
        <w:t xml:space="preserve"> lo</w:t>
      </w:r>
      <w:r w:rsidRPr="000669D0">
        <w:rPr>
          <w:rFonts w:ascii="Calibri" w:hAnsi="Calibri" w:cs="Calibri"/>
        </w:rPr>
        <w:t xml:space="preserve"> demás. </w:t>
      </w:r>
      <w:r w:rsidR="00791324">
        <w:rPr>
          <w:rFonts w:ascii="Calibri" w:hAnsi="Calibri" w:cs="Calibri"/>
        </w:rPr>
        <w:t xml:space="preserve">Pero enseguida me subí a la cosechadora y comenzamos a recolectar </w:t>
      </w:r>
      <w:r w:rsidRPr="000669D0">
        <w:rPr>
          <w:rFonts w:ascii="Calibri" w:hAnsi="Calibri" w:cs="Calibri"/>
        </w:rPr>
        <w:t>la misma cantidad de hectáreas”</w:t>
      </w:r>
      <w:r w:rsidR="00334E43">
        <w:rPr>
          <w:rFonts w:ascii="Calibri" w:hAnsi="Calibri" w:cs="Calibri"/>
        </w:rPr>
        <w:t>,</w:t>
      </w:r>
      <w:r w:rsidRPr="000669D0">
        <w:rPr>
          <w:rFonts w:ascii="Calibri" w:hAnsi="Calibri" w:cs="Calibri"/>
        </w:rPr>
        <w:t xml:space="preserve"> </w:t>
      </w:r>
      <w:r w:rsidR="0079729D">
        <w:rPr>
          <w:rFonts w:ascii="Calibri" w:hAnsi="Calibri" w:cs="Calibri"/>
        </w:rPr>
        <w:t>coment</w:t>
      </w:r>
      <w:r w:rsidR="00791324">
        <w:rPr>
          <w:rFonts w:ascii="Calibri" w:hAnsi="Calibri" w:cs="Calibri"/>
        </w:rPr>
        <w:t>a</w:t>
      </w:r>
      <w:r w:rsidRPr="000669D0">
        <w:rPr>
          <w:rFonts w:ascii="Calibri" w:hAnsi="Calibri" w:cs="Calibri"/>
        </w:rPr>
        <w:t>.</w:t>
      </w:r>
    </w:p>
    <w:p w14:paraId="6F427269" w14:textId="43E6D9E2" w:rsidR="00AA326C" w:rsidRDefault="00BA01D8" w:rsidP="00851E80">
      <w:pPr>
        <w:jc w:val="both"/>
        <w:rPr>
          <w:rFonts w:ascii="Calibri" w:hAnsi="Calibri" w:cs="Calibri"/>
        </w:rPr>
      </w:pPr>
      <w:r w:rsidRPr="000669D0">
        <w:rPr>
          <w:rFonts w:ascii="Calibri" w:hAnsi="Calibri" w:cs="Calibri"/>
        </w:rPr>
        <w:t>El trabajo prolijo y</w:t>
      </w:r>
      <w:r w:rsidR="00802AF9">
        <w:rPr>
          <w:rFonts w:ascii="Calibri" w:hAnsi="Calibri" w:cs="Calibri"/>
        </w:rPr>
        <w:t xml:space="preserve"> </w:t>
      </w:r>
      <w:r w:rsidR="00334E43">
        <w:rPr>
          <w:rFonts w:ascii="Calibri" w:hAnsi="Calibri" w:cs="Calibri"/>
        </w:rPr>
        <w:t>la</w:t>
      </w:r>
      <w:r w:rsidR="0079729D">
        <w:rPr>
          <w:rFonts w:ascii="Calibri" w:hAnsi="Calibri" w:cs="Calibri"/>
        </w:rPr>
        <w:t xml:space="preserve"> pasión </w:t>
      </w:r>
      <w:r w:rsidR="00A10C0B" w:rsidRPr="000669D0">
        <w:rPr>
          <w:rFonts w:ascii="Calibri" w:hAnsi="Calibri" w:cs="Calibri"/>
        </w:rPr>
        <w:t>les</w:t>
      </w:r>
      <w:r w:rsidR="003717B2" w:rsidRPr="003717B2">
        <w:rPr>
          <w:rFonts w:ascii="Calibri" w:hAnsi="Calibri" w:cs="Calibri"/>
        </w:rPr>
        <w:t xml:space="preserve"> permiti</w:t>
      </w:r>
      <w:r w:rsidR="00334E43">
        <w:rPr>
          <w:rFonts w:ascii="Calibri" w:hAnsi="Calibri" w:cs="Calibri"/>
        </w:rPr>
        <w:t>eron</w:t>
      </w:r>
      <w:r w:rsidR="00304F9A">
        <w:rPr>
          <w:rFonts w:ascii="Calibri" w:hAnsi="Calibri" w:cs="Calibri"/>
        </w:rPr>
        <w:t xml:space="preserve"> </w:t>
      </w:r>
      <w:r w:rsidR="003717B2" w:rsidRPr="003717B2">
        <w:rPr>
          <w:rFonts w:ascii="Calibri" w:hAnsi="Calibri" w:cs="Calibri"/>
        </w:rPr>
        <w:t xml:space="preserve">sumar </w:t>
      </w:r>
      <w:r w:rsidR="003721CB">
        <w:rPr>
          <w:rFonts w:ascii="Calibri" w:hAnsi="Calibri" w:cs="Calibri"/>
        </w:rPr>
        <w:t xml:space="preserve">campos </w:t>
      </w:r>
      <w:r w:rsidR="003717B2" w:rsidRPr="003717B2">
        <w:rPr>
          <w:rFonts w:ascii="Calibri" w:hAnsi="Calibri" w:cs="Calibri"/>
        </w:rPr>
        <w:t>y generar confianza entre los productores.</w:t>
      </w:r>
      <w:r w:rsidRPr="000669D0">
        <w:rPr>
          <w:rFonts w:ascii="Calibri" w:hAnsi="Calibri" w:cs="Calibri"/>
        </w:rPr>
        <w:t xml:space="preserve"> </w:t>
      </w:r>
      <w:r w:rsidR="00AA326C" w:rsidRPr="000669D0">
        <w:rPr>
          <w:rFonts w:ascii="Calibri" w:hAnsi="Calibri" w:cs="Calibri"/>
        </w:rPr>
        <w:t xml:space="preserve">“Como </w:t>
      </w:r>
      <w:r w:rsidR="00334E43">
        <w:rPr>
          <w:rFonts w:ascii="Calibri" w:hAnsi="Calibri" w:cs="Calibri"/>
        </w:rPr>
        <w:t xml:space="preserve">buenos </w:t>
      </w:r>
      <w:r w:rsidR="00AA326C" w:rsidRPr="000669D0">
        <w:rPr>
          <w:rFonts w:ascii="Calibri" w:hAnsi="Calibri" w:cs="Calibri"/>
        </w:rPr>
        <w:t>contratista</w:t>
      </w:r>
      <w:r w:rsidR="00EF761B">
        <w:rPr>
          <w:rFonts w:ascii="Calibri" w:hAnsi="Calibri" w:cs="Calibri"/>
        </w:rPr>
        <w:t>s</w:t>
      </w:r>
      <w:r w:rsidR="00AA326C" w:rsidRPr="000669D0">
        <w:rPr>
          <w:rFonts w:ascii="Calibri" w:hAnsi="Calibri" w:cs="Calibri"/>
        </w:rPr>
        <w:t xml:space="preserve">, nos paramos en el cruce con los fierros y yo llamé a un </w:t>
      </w:r>
      <w:r w:rsidR="00A10C0B" w:rsidRPr="000669D0">
        <w:rPr>
          <w:rFonts w:ascii="Calibri" w:hAnsi="Calibri" w:cs="Calibri"/>
        </w:rPr>
        <w:t xml:space="preserve">conocido </w:t>
      </w:r>
      <w:r w:rsidR="00304F9A">
        <w:rPr>
          <w:rFonts w:ascii="Calibri" w:hAnsi="Calibri" w:cs="Calibri"/>
        </w:rPr>
        <w:t>en la</w:t>
      </w:r>
      <w:r w:rsidR="00AA326C" w:rsidRPr="000669D0">
        <w:rPr>
          <w:rFonts w:ascii="Calibri" w:hAnsi="Calibri" w:cs="Calibri"/>
        </w:rPr>
        <w:t xml:space="preserve"> zona </w:t>
      </w:r>
      <w:r w:rsidR="00304F9A">
        <w:rPr>
          <w:rFonts w:ascii="Calibri" w:hAnsi="Calibri" w:cs="Calibri"/>
        </w:rPr>
        <w:t>que</w:t>
      </w:r>
      <w:r w:rsidR="00AA326C" w:rsidRPr="000669D0">
        <w:rPr>
          <w:rFonts w:ascii="Calibri" w:hAnsi="Calibri" w:cs="Calibri"/>
        </w:rPr>
        <w:t xml:space="preserve"> me dijo que tenía un montón de contactos </w:t>
      </w:r>
      <w:r w:rsidR="00EF761B">
        <w:rPr>
          <w:rFonts w:ascii="Calibri" w:hAnsi="Calibri" w:cs="Calibri"/>
        </w:rPr>
        <w:t xml:space="preserve">y </w:t>
      </w:r>
      <w:r w:rsidR="00AA326C" w:rsidRPr="000669D0">
        <w:rPr>
          <w:rFonts w:ascii="Calibri" w:hAnsi="Calibri" w:cs="Calibri"/>
        </w:rPr>
        <w:t>que nos iba a recomendar”, recuerda Betiana. “</w:t>
      </w:r>
      <w:r w:rsidR="00334E43">
        <w:rPr>
          <w:rFonts w:ascii="Calibri" w:hAnsi="Calibri" w:cs="Calibri"/>
        </w:rPr>
        <w:t>Hubo muchas personas que confiaron.</w:t>
      </w:r>
      <w:r w:rsidR="00304F9A">
        <w:rPr>
          <w:rFonts w:ascii="Calibri" w:hAnsi="Calibri" w:cs="Calibri"/>
        </w:rPr>
        <w:t xml:space="preserve"> </w:t>
      </w:r>
      <w:r w:rsidR="00802AF9">
        <w:rPr>
          <w:rFonts w:ascii="Calibri" w:hAnsi="Calibri" w:cs="Calibri"/>
        </w:rPr>
        <w:t>T</w:t>
      </w:r>
      <w:r w:rsidR="00AA326C" w:rsidRPr="000669D0">
        <w:rPr>
          <w:rFonts w:ascii="Calibri" w:hAnsi="Calibri" w:cs="Calibri"/>
        </w:rPr>
        <w:t xml:space="preserve">ambién </w:t>
      </w:r>
      <w:r w:rsidR="00334E43">
        <w:rPr>
          <w:rFonts w:ascii="Calibri" w:hAnsi="Calibri" w:cs="Calibri"/>
        </w:rPr>
        <w:t>tuvimos</w:t>
      </w:r>
      <w:r w:rsidR="00AA326C" w:rsidRPr="000669D0">
        <w:rPr>
          <w:rFonts w:ascii="Calibri" w:hAnsi="Calibri" w:cs="Calibri"/>
        </w:rPr>
        <w:t xml:space="preserve"> que golpear puertas</w:t>
      </w:r>
      <w:r w:rsidR="00334E43">
        <w:rPr>
          <w:rFonts w:ascii="Calibri" w:hAnsi="Calibri" w:cs="Calibri"/>
        </w:rPr>
        <w:t>,</w:t>
      </w:r>
      <w:r w:rsidR="00AA326C" w:rsidRPr="000669D0">
        <w:rPr>
          <w:rFonts w:ascii="Calibri" w:hAnsi="Calibri" w:cs="Calibri"/>
        </w:rPr>
        <w:t xml:space="preserve"> y yo soy insistente”</w:t>
      </w:r>
      <w:r w:rsidR="00334E43">
        <w:rPr>
          <w:rFonts w:ascii="Calibri" w:hAnsi="Calibri" w:cs="Calibri"/>
        </w:rPr>
        <w:t>,</w:t>
      </w:r>
      <w:r w:rsidR="00A10C0B" w:rsidRPr="000669D0">
        <w:rPr>
          <w:rFonts w:ascii="Calibri" w:hAnsi="Calibri" w:cs="Calibri"/>
        </w:rPr>
        <w:t xml:space="preserve"> </w:t>
      </w:r>
      <w:r w:rsidR="00334E43">
        <w:rPr>
          <w:rFonts w:ascii="Calibri" w:hAnsi="Calibri" w:cs="Calibri"/>
        </w:rPr>
        <w:t>aclara</w:t>
      </w:r>
      <w:r w:rsidR="00AA326C" w:rsidRPr="000669D0">
        <w:rPr>
          <w:rFonts w:ascii="Calibri" w:hAnsi="Calibri" w:cs="Calibri"/>
        </w:rPr>
        <w:t>.</w:t>
      </w:r>
    </w:p>
    <w:p w14:paraId="752108CB" w14:textId="09435548" w:rsidR="00DA1C1A" w:rsidRPr="000669D0" w:rsidRDefault="00DA1C1A" w:rsidP="00DA1C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un rubro</w:t>
      </w:r>
      <w:r w:rsidRPr="003717B2">
        <w:rPr>
          <w:rFonts w:ascii="Calibri" w:hAnsi="Calibri" w:cs="Calibri"/>
        </w:rPr>
        <w:t xml:space="preserve"> </w:t>
      </w:r>
      <w:r w:rsidR="0079729D">
        <w:rPr>
          <w:rFonts w:ascii="Calibri" w:hAnsi="Calibri" w:cs="Calibri"/>
        </w:rPr>
        <w:t>marcadamente</w:t>
      </w:r>
      <w:r w:rsidRPr="003717B2">
        <w:rPr>
          <w:rFonts w:ascii="Calibri" w:hAnsi="Calibri" w:cs="Calibri"/>
        </w:rPr>
        <w:t xml:space="preserve"> masculino</w:t>
      </w:r>
      <w:r>
        <w:rPr>
          <w:rFonts w:ascii="Calibri" w:hAnsi="Calibri" w:cs="Calibri"/>
        </w:rPr>
        <w:t>,</w:t>
      </w:r>
      <w:r w:rsidR="00334E43">
        <w:rPr>
          <w:rFonts w:ascii="Calibri" w:hAnsi="Calibri" w:cs="Calibri"/>
        </w:rPr>
        <w:t xml:space="preserve"> la presencia femenina en un equipo de trabajo de este tipo aún está rodeada de prejuicios.</w:t>
      </w:r>
      <w:r>
        <w:rPr>
          <w:rFonts w:ascii="Calibri" w:hAnsi="Calibri" w:cs="Calibri"/>
        </w:rPr>
        <w:t xml:space="preserve"> </w:t>
      </w:r>
      <w:r w:rsidR="00334E43">
        <w:rPr>
          <w:rFonts w:ascii="Calibri" w:hAnsi="Calibri" w:cs="Calibri"/>
        </w:rPr>
        <w:t xml:space="preserve">Betiana recuerda </w:t>
      </w:r>
      <w:r>
        <w:rPr>
          <w:rFonts w:ascii="Calibri" w:hAnsi="Calibri" w:cs="Calibri"/>
        </w:rPr>
        <w:t xml:space="preserve">la vez que </w:t>
      </w:r>
      <w:r w:rsidRPr="000669D0">
        <w:rPr>
          <w:rFonts w:ascii="Calibri" w:hAnsi="Calibri" w:cs="Calibri"/>
        </w:rPr>
        <w:t>se le rompió un bolillero</w:t>
      </w:r>
      <w:r w:rsidR="0079729D">
        <w:rPr>
          <w:rFonts w:ascii="Calibri" w:hAnsi="Calibri" w:cs="Calibri"/>
        </w:rPr>
        <w:t xml:space="preserve"> y se tuvo que volver al pueblo a comprar un repuesto</w:t>
      </w:r>
      <w:r>
        <w:rPr>
          <w:rFonts w:ascii="Calibri" w:hAnsi="Calibri" w:cs="Calibri"/>
        </w:rPr>
        <w:t xml:space="preserve"> </w:t>
      </w:r>
      <w:r w:rsidRPr="000669D0">
        <w:rPr>
          <w:rFonts w:ascii="Calibri" w:hAnsi="Calibri" w:cs="Calibri"/>
        </w:rPr>
        <w:t>con la ropa sucia</w:t>
      </w:r>
      <w:r>
        <w:rPr>
          <w:rFonts w:ascii="Calibri" w:hAnsi="Calibri" w:cs="Calibri"/>
        </w:rPr>
        <w:t>: “Cuando</w:t>
      </w:r>
      <w:r w:rsidRPr="000669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 </w:t>
      </w:r>
      <w:r w:rsidRPr="000669D0">
        <w:rPr>
          <w:rFonts w:ascii="Calibri" w:hAnsi="Calibri" w:cs="Calibri"/>
        </w:rPr>
        <w:t xml:space="preserve">miraron </w:t>
      </w:r>
      <w:r>
        <w:rPr>
          <w:rFonts w:ascii="Calibri" w:hAnsi="Calibri" w:cs="Calibri"/>
        </w:rPr>
        <w:t xml:space="preserve">me </w:t>
      </w:r>
      <w:r w:rsidRPr="000669D0">
        <w:rPr>
          <w:rFonts w:ascii="Calibri" w:hAnsi="Calibri" w:cs="Calibri"/>
        </w:rPr>
        <w:t xml:space="preserve">preguntaron por qué una mujer como </w:t>
      </w:r>
      <w:r w:rsidR="00334E43">
        <w:rPr>
          <w:rFonts w:ascii="Calibri" w:hAnsi="Calibri" w:cs="Calibri"/>
        </w:rPr>
        <w:t>yo</w:t>
      </w:r>
      <w:r w:rsidRPr="000669D0">
        <w:rPr>
          <w:rFonts w:ascii="Calibri" w:hAnsi="Calibri" w:cs="Calibri"/>
        </w:rPr>
        <w:t xml:space="preserve"> estaba </w:t>
      </w:r>
      <w:r>
        <w:rPr>
          <w:rFonts w:ascii="Calibri" w:hAnsi="Calibri" w:cs="Calibri"/>
        </w:rPr>
        <w:t>vestida así”</w:t>
      </w:r>
      <w:r w:rsidRPr="000669D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En las exposiciones también </w:t>
      </w:r>
      <w:r w:rsidR="00334E43">
        <w:rPr>
          <w:rFonts w:ascii="Calibri" w:hAnsi="Calibri" w:cs="Calibri"/>
        </w:rPr>
        <w:t>se dan situaciones</w:t>
      </w:r>
      <w:r>
        <w:rPr>
          <w:rFonts w:ascii="Calibri" w:hAnsi="Calibri" w:cs="Calibri"/>
        </w:rPr>
        <w:t>: “S</w:t>
      </w:r>
      <w:r w:rsidRPr="003717B2">
        <w:rPr>
          <w:rFonts w:ascii="Calibri" w:hAnsi="Calibri" w:cs="Calibri"/>
        </w:rPr>
        <w:t>i me acerco con Darío</w:t>
      </w:r>
      <w:r w:rsidR="0079729D">
        <w:rPr>
          <w:rFonts w:ascii="Calibri" w:hAnsi="Calibri" w:cs="Calibri"/>
        </w:rPr>
        <w:t xml:space="preserve"> a un stand</w:t>
      </w:r>
      <w:r w:rsidRPr="003717B2">
        <w:rPr>
          <w:rFonts w:ascii="Calibri" w:hAnsi="Calibri" w:cs="Calibri"/>
        </w:rPr>
        <w:t xml:space="preserve">, muchos </w:t>
      </w:r>
      <w:r w:rsidRPr="000669D0">
        <w:rPr>
          <w:rFonts w:ascii="Calibri" w:hAnsi="Calibri" w:cs="Calibri"/>
        </w:rPr>
        <w:t xml:space="preserve">van directo a </w:t>
      </w:r>
      <w:r w:rsidRPr="003717B2">
        <w:rPr>
          <w:rFonts w:ascii="Calibri" w:hAnsi="Calibri" w:cs="Calibri"/>
        </w:rPr>
        <w:t>hablar solo con él”</w:t>
      </w:r>
      <w:r w:rsidR="00334E43">
        <w:rPr>
          <w:rFonts w:ascii="Calibri" w:hAnsi="Calibri" w:cs="Calibri"/>
        </w:rPr>
        <w:t>,</w:t>
      </w:r>
      <w:r w:rsidRPr="003717B2">
        <w:rPr>
          <w:rFonts w:ascii="Calibri" w:hAnsi="Calibri" w:cs="Calibri"/>
        </w:rPr>
        <w:t xml:space="preserve"> </w:t>
      </w:r>
      <w:r w:rsidR="0079729D">
        <w:rPr>
          <w:rFonts w:ascii="Calibri" w:hAnsi="Calibri" w:cs="Calibri"/>
        </w:rPr>
        <w:t>comenta</w:t>
      </w:r>
      <w:r w:rsidRPr="003717B2">
        <w:rPr>
          <w:rFonts w:ascii="Calibri" w:hAnsi="Calibri" w:cs="Calibri"/>
        </w:rPr>
        <w:t xml:space="preserve">. </w:t>
      </w:r>
      <w:r w:rsidR="00334E43">
        <w:rPr>
          <w:rFonts w:ascii="Calibri" w:hAnsi="Calibri" w:cs="Calibri"/>
        </w:rPr>
        <w:t>Pero</w:t>
      </w:r>
      <w:r w:rsidR="00802AF9">
        <w:rPr>
          <w:rFonts w:ascii="Calibri" w:hAnsi="Calibri" w:cs="Calibri"/>
        </w:rPr>
        <w:t xml:space="preserve"> </w:t>
      </w:r>
      <w:r w:rsidR="0079729D">
        <w:rPr>
          <w:rFonts w:ascii="Calibri" w:hAnsi="Calibri" w:cs="Calibri"/>
        </w:rPr>
        <w:t>los prejuicios</w:t>
      </w:r>
      <w:r>
        <w:rPr>
          <w:rFonts w:ascii="Calibri" w:hAnsi="Calibri" w:cs="Calibri"/>
        </w:rPr>
        <w:t xml:space="preserve"> </w:t>
      </w:r>
      <w:r w:rsidRPr="003717B2">
        <w:rPr>
          <w:rFonts w:ascii="Calibri" w:hAnsi="Calibri" w:cs="Calibri"/>
        </w:rPr>
        <w:t>nunca</w:t>
      </w:r>
      <w:r>
        <w:rPr>
          <w:rFonts w:ascii="Calibri" w:hAnsi="Calibri" w:cs="Calibri"/>
        </w:rPr>
        <w:t xml:space="preserve"> la detuvieron</w:t>
      </w:r>
      <w:r w:rsidRPr="003717B2">
        <w:rPr>
          <w:rFonts w:ascii="Calibri" w:hAnsi="Calibri" w:cs="Calibri"/>
        </w:rPr>
        <w:t>: “</w:t>
      </w:r>
      <w:r w:rsidR="0079729D">
        <w:rPr>
          <w:rFonts w:ascii="Calibri" w:hAnsi="Calibri" w:cs="Calibri"/>
        </w:rPr>
        <w:t>A</w:t>
      </w:r>
      <w:r w:rsidRPr="000669D0">
        <w:rPr>
          <w:rFonts w:ascii="Calibri" w:hAnsi="Calibri" w:cs="Calibri"/>
        </w:rPr>
        <w:t xml:space="preserve"> mí me encanta andar en la cosechadora, me da lo mismo</w:t>
      </w:r>
      <w:r>
        <w:rPr>
          <w:rFonts w:ascii="Calibri" w:hAnsi="Calibri" w:cs="Calibri"/>
        </w:rPr>
        <w:t xml:space="preserve"> lo que digan</w:t>
      </w:r>
      <w:r w:rsidRPr="000669D0">
        <w:rPr>
          <w:rFonts w:ascii="Calibri" w:hAnsi="Calibri" w:cs="Calibri"/>
        </w:rPr>
        <w:t xml:space="preserve">”. </w:t>
      </w:r>
    </w:p>
    <w:p w14:paraId="0F5B439E" w14:textId="27A15110" w:rsidR="00DA1C1A" w:rsidRPr="003717B2" w:rsidRDefault="00DA1C1A" w:rsidP="00DA1C1A">
      <w:pPr>
        <w:jc w:val="both"/>
        <w:rPr>
          <w:rFonts w:ascii="Calibri" w:hAnsi="Calibri" w:cs="Calibri"/>
        </w:rPr>
      </w:pPr>
      <w:r w:rsidRPr="000669D0">
        <w:rPr>
          <w:rFonts w:ascii="Calibri" w:hAnsi="Calibri" w:cs="Calibri"/>
        </w:rPr>
        <w:t>“Andar en una cosechadora</w:t>
      </w:r>
      <w:r w:rsidR="00802AF9">
        <w:rPr>
          <w:rFonts w:ascii="Calibri" w:hAnsi="Calibri" w:cs="Calibri"/>
        </w:rPr>
        <w:t xml:space="preserve"> o en un</w:t>
      </w:r>
      <w:r w:rsidRPr="000669D0">
        <w:rPr>
          <w:rFonts w:ascii="Calibri" w:hAnsi="Calibri" w:cs="Calibri"/>
        </w:rPr>
        <w:t xml:space="preserve"> tractor, el olor a tierra, </w:t>
      </w:r>
      <w:r w:rsidR="00334E43">
        <w:rPr>
          <w:rFonts w:ascii="Calibri" w:hAnsi="Calibri" w:cs="Calibri"/>
        </w:rPr>
        <w:t>la</w:t>
      </w:r>
      <w:r w:rsidRPr="000669D0">
        <w:rPr>
          <w:rFonts w:ascii="Calibri" w:hAnsi="Calibri" w:cs="Calibri"/>
        </w:rPr>
        <w:t xml:space="preserve"> noche, el amanecer, el atardecer, </w:t>
      </w:r>
      <w:r w:rsidR="00334E43">
        <w:rPr>
          <w:rFonts w:ascii="Calibri" w:hAnsi="Calibri" w:cs="Calibri"/>
        </w:rPr>
        <w:t xml:space="preserve">son </w:t>
      </w:r>
      <w:r>
        <w:rPr>
          <w:rFonts w:ascii="Calibri" w:hAnsi="Calibri" w:cs="Calibri"/>
        </w:rPr>
        <w:t>una sensación única</w:t>
      </w:r>
      <w:r w:rsidRPr="000669D0">
        <w:rPr>
          <w:rFonts w:ascii="Calibri" w:hAnsi="Calibri" w:cs="Calibri"/>
        </w:rPr>
        <w:t>. No sé cómo explicarlo</w:t>
      </w:r>
      <w:r>
        <w:rPr>
          <w:rFonts w:ascii="Calibri" w:hAnsi="Calibri" w:cs="Calibri"/>
        </w:rPr>
        <w:t>.</w:t>
      </w:r>
      <w:r w:rsidRPr="000669D0">
        <w:rPr>
          <w:rFonts w:ascii="Calibri" w:hAnsi="Calibri" w:cs="Calibri"/>
        </w:rPr>
        <w:t xml:space="preserve"> Y lo ves desde un lugar especial, en vivo</w:t>
      </w:r>
      <w:r w:rsidR="00334E43">
        <w:rPr>
          <w:rFonts w:ascii="Calibri" w:hAnsi="Calibri" w:cs="Calibri"/>
        </w:rPr>
        <w:t>,</w:t>
      </w:r>
      <w:r w:rsidRPr="000669D0">
        <w:rPr>
          <w:rFonts w:ascii="Calibri" w:hAnsi="Calibri" w:cs="Calibri"/>
        </w:rPr>
        <w:t xml:space="preserve"> mientras </w:t>
      </w:r>
      <w:proofErr w:type="spellStart"/>
      <w:r w:rsidRPr="000669D0">
        <w:rPr>
          <w:rFonts w:ascii="Calibri" w:hAnsi="Calibri" w:cs="Calibri"/>
        </w:rPr>
        <w:t>cosechás</w:t>
      </w:r>
      <w:proofErr w:type="spellEnd"/>
      <w:r w:rsidRPr="000669D0">
        <w:rPr>
          <w:rFonts w:ascii="Calibri" w:hAnsi="Calibri" w:cs="Calibri"/>
        </w:rPr>
        <w:t xml:space="preserve">. Estoy segura que hay un montón de familias que lo deben vivir </w:t>
      </w:r>
      <w:r>
        <w:rPr>
          <w:rFonts w:ascii="Calibri" w:hAnsi="Calibri" w:cs="Calibri"/>
        </w:rPr>
        <w:t>igual</w:t>
      </w:r>
      <w:r w:rsidRPr="000669D0">
        <w:rPr>
          <w:rFonts w:ascii="Calibri" w:hAnsi="Calibri" w:cs="Calibri"/>
        </w:rPr>
        <w:t>”</w:t>
      </w:r>
      <w:r w:rsidR="00334E4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asegura</w:t>
      </w:r>
      <w:r w:rsidRPr="000669D0">
        <w:rPr>
          <w:rFonts w:ascii="Calibri" w:hAnsi="Calibri" w:cs="Calibri"/>
        </w:rPr>
        <w:t>.</w:t>
      </w:r>
    </w:p>
    <w:p w14:paraId="5023142C" w14:textId="0DE5E0F4" w:rsidR="000844EE" w:rsidRPr="000669D0" w:rsidRDefault="000844EE" w:rsidP="007F3180">
      <w:pPr>
        <w:jc w:val="both"/>
        <w:rPr>
          <w:rFonts w:ascii="Calibri" w:hAnsi="Calibri" w:cs="Calibri"/>
        </w:rPr>
      </w:pPr>
      <w:r w:rsidRPr="000669D0">
        <w:rPr>
          <w:rFonts w:ascii="Calibri" w:hAnsi="Calibri" w:cs="Calibri"/>
        </w:rPr>
        <w:t xml:space="preserve">El vínculo con </w:t>
      </w:r>
      <w:r w:rsidR="00A10C0B" w:rsidRPr="000669D0">
        <w:rPr>
          <w:rFonts w:ascii="Calibri" w:hAnsi="Calibri" w:cs="Calibri"/>
        </w:rPr>
        <w:t xml:space="preserve">CLAAS </w:t>
      </w:r>
      <w:r w:rsidRPr="000669D0">
        <w:rPr>
          <w:rFonts w:ascii="Calibri" w:hAnsi="Calibri" w:cs="Calibri"/>
        </w:rPr>
        <w:t>comenzó hace 3 años</w:t>
      </w:r>
      <w:r w:rsidR="0079729D">
        <w:rPr>
          <w:rFonts w:ascii="Calibri" w:hAnsi="Calibri" w:cs="Calibri"/>
        </w:rPr>
        <w:t xml:space="preserve"> con una</w:t>
      </w:r>
      <w:r w:rsidR="0079729D" w:rsidRPr="003717B2">
        <w:rPr>
          <w:rFonts w:ascii="Calibri" w:hAnsi="Calibri" w:cs="Calibri"/>
        </w:rPr>
        <w:t xml:space="preserve"> LEXION 740</w:t>
      </w:r>
      <w:r w:rsidRPr="000669D0">
        <w:rPr>
          <w:rFonts w:ascii="Calibri" w:hAnsi="Calibri" w:cs="Calibri"/>
        </w:rPr>
        <w:t>: “</w:t>
      </w:r>
      <w:r w:rsidR="00A10C0B" w:rsidRPr="000669D0">
        <w:rPr>
          <w:rFonts w:ascii="Calibri" w:hAnsi="Calibri" w:cs="Calibri"/>
        </w:rPr>
        <w:t>N</w:t>
      </w:r>
      <w:r w:rsidRPr="000669D0">
        <w:rPr>
          <w:rFonts w:ascii="Calibri" w:hAnsi="Calibri" w:cs="Calibri"/>
        </w:rPr>
        <w:t>os interes</w:t>
      </w:r>
      <w:r w:rsidR="00334E43">
        <w:rPr>
          <w:rFonts w:ascii="Calibri" w:hAnsi="Calibri" w:cs="Calibri"/>
        </w:rPr>
        <w:t>ó</w:t>
      </w:r>
      <w:r w:rsidRPr="000669D0">
        <w:rPr>
          <w:rFonts w:ascii="Calibri" w:hAnsi="Calibri" w:cs="Calibri"/>
        </w:rPr>
        <w:t xml:space="preserve"> porque </w:t>
      </w:r>
      <w:r w:rsidR="00334E43">
        <w:rPr>
          <w:rFonts w:ascii="Calibri" w:hAnsi="Calibri" w:cs="Calibri"/>
        </w:rPr>
        <w:t>es</w:t>
      </w:r>
      <w:r w:rsidRPr="000669D0">
        <w:rPr>
          <w:rFonts w:ascii="Calibri" w:hAnsi="Calibri" w:cs="Calibri"/>
        </w:rPr>
        <w:t xml:space="preserve"> una máquina más grande </w:t>
      </w:r>
      <w:r w:rsidR="00A10C0B" w:rsidRPr="000669D0">
        <w:rPr>
          <w:rFonts w:ascii="Calibri" w:hAnsi="Calibri" w:cs="Calibri"/>
        </w:rPr>
        <w:t>y</w:t>
      </w:r>
      <w:r w:rsidRPr="000669D0">
        <w:rPr>
          <w:rFonts w:ascii="Calibri" w:hAnsi="Calibri" w:cs="Calibri"/>
        </w:rPr>
        <w:t xml:space="preserve"> porque teníamos la referencia de que el sistema de trilla andaba muy bien</w:t>
      </w:r>
      <w:r w:rsidR="00A10C0B" w:rsidRPr="000669D0">
        <w:rPr>
          <w:rFonts w:ascii="Calibri" w:hAnsi="Calibri" w:cs="Calibri"/>
        </w:rPr>
        <w:t>, además de</w:t>
      </w:r>
      <w:r w:rsidRPr="000669D0">
        <w:rPr>
          <w:rFonts w:ascii="Calibri" w:hAnsi="Calibri" w:cs="Calibri"/>
        </w:rPr>
        <w:t xml:space="preserve"> cuestiones puntuales de tiraje y limpieza. A pesar de que sabíamos de sus ventajas, tenerla nos sorprendió aún más. Es un </w:t>
      </w:r>
      <w:proofErr w:type="spellStart"/>
      <w:r w:rsidRPr="000669D0">
        <w:rPr>
          <w:rFonts w:ascii="Calibri" w:hAnsi="Calibri" w:cs="Calibri"/>
        </w:rPr>
        <w:t>maquinón</w:t>
      </w:r>
      <w:proofErr w:type="spellEnd"/>
      <w:r w:rsidR="00A10C0B" w:rsidRPr="000669D0">
        <w:rPr>
          <w:rFonts w:ascii="Calibri" w:hAnsi="Calibri" w:cs="Calibri"/>
        </w:rPr>
        <w:t>”</w:t>
      </w:r>
      <w:r w:rsidR="00334E43">
        <w:rPr>
          <w:rFonts w:ascii="Calibri" w:hAnsi="Calibri" w:cs="Calibri"/>
        </w:rPr>
        <w:t xml:space="preserve">, dice </w:t>
      </w:r>
      <w:r w:rsidR="00334E43">
        <w:rPr>
          <w:rFonts w:ascii="Calibri" w:hAnsi="Calibri" w:cs="Calibri"/>
        </w:rPr>
        <w:lastRenderedPageBreak/>
        <w:t xml:space="preserve">orgullosa y aclara: </w:t>
      </w:r>
      <w:r w:rsidRPr="000669D0">
        <w:rPr>
          <w:rFonts w:ascii="Calibri" w:hAnsi="Calibri" w:cs="Calibri"/>
        </w:rPr>
        <w:t>“</w:t>
      </w:r>
      <w:r w:rsidR="00334E43">
        <w:rPr>
          <w:rFonts w:ascii="Calibri" w:hAnsi="Calibri" w:cs="Calibri"/>
        </w:rPr>
        <w:t>C</w:t>
      </w:r>
      <w:r w:rsidRPr="000669D0">
        <w:rPr>
          <w:rFonts w:ascii="Calibri" w:hAnsi="Calibri" w:cs="Calibri"/>
        </w:rPr>
        <w:t xml:space="preserve">uando entramos a un lote con colegas y cosechamos a la par la diferencia es bastante notoria”. </w:t>
      </w:r>
      <w:r w:rsidR="007F3180">
        <w:rPr>
          <w:rFonts w:ascii="Calibri" w:hAnsi="Calibri" w:cs="Calibri"/>
        </w:rPr>
        <w:t>En el plan está sumar otra CLAAS. “Q</w:t>
      </w:r>
      <w:r w:rsidRPr="000669D0">
        <w:rPr>
          <w:rFonts w:ascii="Calibri" w:hAnsi="Calibri" w:cs="Calibri"/>
        </w:rPr>
        <w:t>ueremos ver cómo sigue todo porque la verdad que hay bastante demanda y la necesitamos”</w:t>
      </w:r>
      <w:r w:rsidR="007F3180">
        <w:rPr>
          <w:rFonts w:ascii="Calibri" w:hAnsi="Calibri" w:cs="Calibri"/>
        </w:rPr>
        <w:t>,</w:t>
      </w:r>
      <w:r w:rsidRPr="000669D0">
        <w:rPr>
          <w:rFonts w:ascii="Calibri" w:hAnsi="Calibri" w:cs="Calibri"/>
        </w:rPr>
        <w:t xml:space="preserve"> coment</w:t>
      </w:r>
      <w:r w:rsidR="00A10C0B" w:rsidRPr="000669D0">
        <w:rPr>
          <w:rFonts w:ascii="Calibri" w:hAnsi="Calibri" w:cs="Calibri"/>
        </w:rPr>
        <w:t xml:space="preserve">a ilusionada. </w:t>
      </w:r>
      <w:r w:rsidR="00304F9A">
        <w:rPr>
          <w:rFonts w:ascii="Calibri" w:hAnsi="Calibri" w:cs="Calibri"/>
        </w:rPr>
        <w:t>“P</w:t>
      </w:r>
      <w:r w:rsidR="00A10C0B" w:rsidRPr="000669D0">
        <w:rPr>
          <w:rFonts w:ascii="Calibri" w:hAnsi="Calibri" w:cs="Calibri"/>
        </w:rPr>
        <w:t>ara cualquier contratista tener maquinaria nueva siempre es un sueño</w:t>
      </w:r>
      <w:r w:rsidR="00304F9A">
        <w:rPr>
          <w:rFonts w:ascii="Calibri" w:hAnsi="Calibri" w:cs="Calibri"/>
        </w:rPr>
        <w:t>”</w:t>
      </w:r>
      <w:r w:rsidRPr="000669D0">
        <w:rPr>
          <w:rFonts w:ascii="Calibri" w:hAnsi="Calibri" w:cs="Calibri"/>
        </w:rPr>
        <w:t>.</w:t>
      </w:r>
    </w:p>
    <w:p w14:paraId="6660BE7F" w14:textId="6A49F075" w:rsidR="003717B2" w:rsidRPr="003717B2" w:rsidRDefault="000844EE" w:rsidP="00CC73F9">
      <w:pPr>
        <w:jc w:val="both"/>
        <w:rPr>
          <w:rFonts w:ascii="Calibri" w:hAnsi="Calibri" w:cs="Calibri"/>
        </w:rPr>
      </w:pPr>
      <w:r w:rsidRPr="000669D0">
        <w:rPr>
          <w:rFonts w:ascii="Calibri" w:hAnsi="Calibri" w:cs="Calibri"/>
        </w:rPr>
        <w:t xml:space="preserve">La demanda de trabajo, además, le dio a la familia un norte común. </w:t>
      </w:r>
      <w:r w:rsidR="00F2619D" w:rsidRPr="003717B2">
        <w:rPr>
          <w:rFonts w:ascii="Calibri" w:hAnsi="Calibri" w:cs="Calibri"/>
        </w:rPr>
        <w:t>Jesús y Gonzalo</w:t>
      </w:r>
      <w:r w:rsidR="00F2619D">
        <w:rPr>
          <w:rFonts w:ascii="Calibri" w:hAnsi="Calibri" w:cs="Calibri"/>
        </w:rPr>
        <w:t>, l</w:t>
      </w:r>
      <w:r w:rsidR="00A10C0B" w:rsidRPr="000669D0">
        <w:rPr>
          <w:rFonts w:ascii="Calibri" w:hAnsi="Calibri" w:cs="Calibri"/>
        </w:rPr>
        <w:t>os</w:t>
      </w:r>
      <w:r w:rsidR="003717B2" w:rsidRPr="003717B2">
        <w:rPr>
          <w:rFonts w:ascii="Calibri" w:hAnsi="Calibri" w:cs="Calibri"/>
        </w:rPr>
        <w:t xml:space="preserve"> hijos mayores</w:t>
      </w:r>
      <w:r w:rsidR="00A10C0B" w:rsidRPr="000669D0">
        <w:rPr>
          <w:rFonts w:ascii="Calibri" w:hAnsi="Calibri" w:cs="Calibri"/>
        </w:rPr>
        <w:t xml:space="preserve"> de Darío y que ella considera suyos</w:t>
      </w:r>
      <w:r w:rsidR="003717B2" w:rsidRPr="003717B2">
        <w:rPr>
          <w:rFonts w:ascii="Calibri" w:hAnsi="Calibri" w:cs="Calibri"/>
        </w:rPr>
        <w:t>, se sumaron de lleno apenas terminaron el colegio</w:t>
      </w:r>
      <w:r w:rsidR="00304F9A">
        <w:rPr>
          <w:rFonts w:ascii="Calibri" w:hAnsi="Calibri" w:cs="Calibri"/>
        </w:rPr>
        <w:t xml:space="preserve">, </w:t>
      </w:r>
      <w:r w:rsidR="00851E80" w:rsidRPr="000669D0">
        <w:rPr>
          <w:rFonts w:ascii="Calibri" w:hAnsi="Calibri" w:cs="Calibri"/>
        </w:rPr>
        <w:t xml:space="preserve">y su hija, </w:t>
      </w:r>
      <w:r w:rsidR="00526EF9">
        <w:rPr>
          <w:rFonts w:ascii="Calibri" w:hAnsi="Calibri" w:cs="Calibri"/>
        </w:rPr>
        <w:t>Ludmila</w:t>
      </w:r>
      <w:r w:rsidR="00CC73F9">
        <w:rPr>
          <w:rFonts w:ascii="Calibri" w:hAnsi="Calibri" w:cs="Calibri"/>
        </w:rPr>
        <w:t>,</w:t>
      </w:r>
      <w:r w:rsidR="00851E80" w:rsidRPr="000669D0">
        <w:rPr>
          <w:rFonts w:ascii="Calibri" w:hAnsi="Calibri" w:cs="Calibri"/>
        </w:rPr>
        <w:t xml:space="preserve"> ya</w:t>
      </w:r>
      <w:r w:rsidR="00F2619D">
        <w:rPr>
          <w:rFonts w:ascii="Calibri" w:hAnsi="Calibri" w:cs="Calibri"/>
        </w:rPr>
        <w:t xml:space="preserve"> </w:t>
      </w:r>
      <w:r w:rsidR="00851E80" w:rsidRPr="000669D0">
        <w:rPr>
          <w:rFonts w:ascii="Calibri" w:hAnsi="Calibri" w:cs="Calibri"/>
        </w:rPr>
        <w:t xml:space="preserve">advirtió que le gustaría estudiar agronomía y que en la próxima campaña </w:t>
      </w:r>
      <w:r w:rsidR="00304F9A">
        <w:rPr>
          <w:rFonts w:ascii="Calibri" w:hAnsi="Calibri" w:cs="Calibri"/>
        </w:rPr>
        <w:t xml:space="preserve">quiere </w:t>
      </w:r>
      <w:r w:rsidR="00851E80" w:rsidRPr="000669D0">
        <w:rPr>
          <w:rFonts w:ascii="Calibri" w:hAnsi="Calibri" w:cs="Calibri"/>
        </w:rPr>
        <w:t>aprender a embolsar</w:t>
      </w:r>
      <w:r w:rsidR="003717B2" w:rsidRPr="003717B2">
        <w:rPr>
          <w:rFonts w:ascii="Calibri" w:hAnsi="Calibri" w:cs="Calibri"/>
        </w:rPr>
        <w:t xml:space="preserve">. </w:t>
      </w:r>
      <w:r w:rsidR="00851E80" w:rsidRPr="000669D0">
        <w:rPr>
          <w:rFonts w:ascii="Calibri" w:hAnsi="Calibri" w:cs="Calibri"/>
        </w:rPr>
        <w:t>“</w:t>
      </w:r>
      <w:r w:rsidR="007F3180">
        <w:rPr>
          <w:rFonts w:ascii="Calibri" w:hAnsi="Calibri" w:cs="Calibri"/>
        </w:rPr>
        <w:t>Y</w:t>
      </w:r>
      <w:r w:rsidR="00851E80" w:rsidRPr="000669D0">
        <w:rPr>
          <w:rFonts w:ascii="Calibri" w:hAnsi="Calibri" w:cs="Calibri"/>
        </w:rPr>
        <w:t>o</w:t>
      </w:r>
      <w:r w:rsidR="00F2619D">
        <w:rPr>
          <w:rFonts w:ascii="Calibri" w:hAnsi="Calibri" w:cs="Calibri"/>
        </w:rPr>
        <w:t xml:space="preserve"> </w:t>
      </w:r>
      <w:r w:rsidR="00851E80" w:rsidRPr="000669D0">
        <w:rPr>
          <w:rFonts w:ascii="Calibri" w:hAnsi="Calibri" w:cs="Calibri"/>
        </w:rPr>
        <w:t>me vuelv</w:t>
      </w:r>
      <w:r w:rsidR="007F3180">
        <w:rPr>
          <w:rFonts w:ascii="Calibri" w:hAnsi="Calibri" w:cs="Calibri"/>
        </w:rPr>
        <w:t>o</w:t>
      </w:r>
      <w:r w:rsidR="00851E80" w:rsidRPr="000669D0">
        <w:rPr>
          <w:rFonts w:ascii="Calibri" w:hAnsi="Calibri" w:cs="Calibri"/>
        </w:rPr>
        <w:t xml:space="preserve"> loca y siento un orgullo tremendo</w:t>
      </w:r>
      <w:r w:rsidR="00802AF9">
        <w:rPr>
          <w:rFonts w:ascii="Calibri" w:hAnsi="Calibri" w:cs="Calibri"/>
        </w:rPr>
        <w:t xml:space="preserve"> por mis hijos</w:t>
      </w:r>
      <w:r w:rsidR="00851E80" w:rsidRPr="000669D0">
        <w:rPr>
          <w:rFonts w:ascii="Calibri" w:hAnsi="Calibri" w:cs="Calibri"/>
        </w:rPr>
        <w:t>”</w:t>
      </w:r>
      <w:r w:rsidR="007F3180">
        <w:rPr>
          <w:rFonts w:ascii="Calibri" w:hAnsi="Calibri" w:cs="Calibri"/>
        </w:rPr>
        <w:t>,</w:t>
      </w:r>
      <w:r w:rsidR="00851E80" w:rsidRPr="000669D0">
        <w:rPr>
          <w:rFonts w:ascii="Calibri" w:hAnsi="Calibri" w:cs="Calibri"/>
        </w:rPr>
        <w:t xml:space="preserve"> comenta emocionada.</w:t>
      </w:r>
    </w:p>
    <w:p w14:paraId="4ECA4B0A" w14:textId="7D91E1F8" w:rsidR="00851E80" w:rsidRDefault="003717B2" w:rsidP="00851E80">
      <w:pPr>
        <w:jc w:val="both"/>
        <w:rPr>
          <w:rFonts w:ascii="Calibri" w:hAnsi="Calibri" w:cs="Calibri"/>
        </w:rPr>
      </w:pPr>
      <w:r w:rsidRPr="003717B2">
        <w:rPr>
          <w:rFonts w:ascii="Calibri" w:hAnsi="Calibri" w:cs="Calibri"/>
        </w:rPr>
        <w:t xml:space="preserve">El trabajo en familia no solo los unió, </w:t>
      </w:r>
      <w:r w:rsidR="00F2619D">
        <w:rPr>
          <w:rFonts w:ascii="Calibri" w:hAnsi="Calibri" w:cs="Calibri"/>
        </w:rPr>
        <w:t>sino que se</w:t>
      </w:r>
      <w:r w:rsidRPr="003717B2">
        <w:rPr>
          <w:rFonts w:ascii="Calibri" w:hAnsi="Calibri" w:cs="Calibri"/>
        </w:rPr>
        <w:t xml:space="preserve"> transformó en </w:t>
      </w:r>
      <w:r w:rsidR="007F3180">
        <w:rPr>
          <w:rFonts w:ascii="Calibri" w:hAnsi="Calibri" w:cs="Calibri"/>
        </w:rPr>
        <w:t>una</w:t>
      </w:r>
      <w:r w:rsidRPr="003717B2">
        <w:rPr>
          <w:rFonts w:ascii="Calibri" w:hAnsi="Calibri" w:cs="Calibri"/>
        </w:rPr>
        <w:t xml:space="preserve"> marca registrada</w:t>
      </w:r>
      <w:r w:rsidR="00F2619D">
        <w:rPr>
          <w:rFonts w:ascii="Calibri" w:hAnsi="Calibri" w:cs="Calibri"/>
        </w:rPr>
        <w:t xml:space="preserve"> en la zona</w:t>
      </w:r>
      <w:r w:rsidRPr="003717B2">
        <w:rPr>
          <w:rFonts w:ascii="Calibri" w:hAnsi="Calibri" w:cs="Calibri"/>
        </w:rPr>
        <w:t>. “</w:t>
      </w:r>
      <w:r w:rsidR="00F93D9F" w:rsidRPr="000669D0">
        <w:rPr>
          <w:rFonts w:ascii="Calibri" w:hAnsi="Calibri" w:cs="Calibri"/>
        </w:rPr>
        <w:t>Creo que al</w:t>
      </w:r>
      <w:r w:rsidRPr="003717B2">
        <w:rPr>
          <w:rFonts w:ascii="Calibri" w:hAnsi="Calibri" w:cs="Calibri"/>
        </w:rPr>
        <w:t xml:space="preserve"> productor le da </w:t>
      </w:r>
      <w:r w:rsidR="00F93D9F" w:rsidRPr="000669D0">
        <w:rPr>
          <w:rFonts w:ascii="Calibri" w:hAnsi="Calibri" w:cs="Calibri"/>
        </w:rPr>
        <w:t>confianza porque n</w:t>
      </w:r>
      <w:r w:rsidRPr="003717B2">
        <w:rPr>
          <w:rFonts w:ascii="Calibri" w:hAnsi="Calibri" w:cs="Calibri"/>
        </w:rPr>
        <w:t>o hay grises:</w:t>
      </w:r>
      <w:r w:rsidR="00851E80" w:rsidRPr="000669D0">
        <w:rPr>
          <w:rFonts w:ascii="Calibri" w:hAnsi="Calibri" w:cs="Calibri"/>
        </w:rPr>
        <w:t xml:space="preserve"> si bien Darío está al frente del equipo en cuanto a reparaciones y responsabilidades, todos tiramos para el mismo lado. Todos paramos en la misma casilla”.</w:t>
      </w:r>
    </w:p>
    <w:p w14:paraId="2A6C07CB" w14:textId="67A0D7DE" w:rsidR="00DA1C1A" w:rsidRDefault="007F3180" w:rsidP="00DA1C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Trabajar en lo que a uno le gusta y hacerlo en familia siempre es la receta infalible: </w:t>
      </w:r>
      <w:r w:rsidR="00DA1C1A" w:rsidRPr="000669D0">
        <w:rPr>
          <w:rFonts w:ascii="Calibri" w:hAnsi="Calibri" w:cs="Calibri"/>
        </w:rPr>
        <w:t>“Ahora que terminamos la cosecha de maíz, limpié el galpón, acomodé todo para guardar las máquinas y me vine a casa a hacer un asado</w:t>
      </w:r>
      <w:r w:rsidR="00DA1C1A">
        <w:rPr>
          <w:rFonts w:ascii="Calibri" w:hAnsi="Calibri" w:cs="Calibri"/>
        </w:rPr>
        <w:t>,</w:t>
      </w:r>
      <w:r w:rsidR="00DA1C1A" w:rsidRPr="000669D0">
        <w:rPr>
          <w:rFonts w:ascii="Calibri" w:hAnsi="Calibri" w:cs="Calibri"/>
        </w:rPr>
        <w:t xml:space="preserve"> </w:t>
      </w:r>
      <w:r w:rsidR="00DA1C1A">
        <w:rPr>
          <w:rFonts w:ascii="Calibri" w:hAnsi="Calibri" w:cs="Calibri"/>
        </w:rPr>
        <w:t>como siempre</w:t>
      </w:r>
      <w:r w:rsidR="00DA1C1A" w:rsidRPr="000669D0">
        <w:rPr>
          <w:rFonts w:ascii="Calibri" w:hAnsi="Calibri" w:cs="Calibri"/>
        </w:rPr>
        <w:t xml:space="preserve"> lo hacemos el día que se termina. </w:t>
      </w:r>
      <w:r w:rsidR="0079729D">
        <w:rPr>
          <w:rFonts w:ascii="Calibri" w:hAnsi="Calibri" w:cs="Calibri"/>
        </w:rPr>
        <w:t>Después de comer,</w:t>
      </w:r>
      <w:r w:rsidR="00DA1C1A" w:rsidRPr="000669D0">
        <w:rPr>
          <w:rFonts w:ascii="Calibri" w:hAnsi="Calibri" w:cs="Calibri"/>
        </w:rPr>
        <w:t xml:space="preserve"> cuando brindamos</w:t>
      </w:r>
      <w:r w:rsidR="0079729D">
        <w:rPr>
          <w:rFonts w:ascii="Calibri" w:hAnsi="Calibri" w:cs="Calibri"/>
        </w:rPr>
        <w:t>,</w:t>
      </w:r>
      <w:r w:rsidR="00DA1C1A" w:rsidRPr="000669D0">
        <w:rPr>
          <w:rFonts w:ascii="Calibri" w:hAnsi="Calibri" w:cs="Calibri"/>
        </w:rPr>
        <w:t xml:space="preserve"> si le </w:t>
      </w:r>
      <w:proofErr w:type="spellStart"/>
      <w:r w:rsidR="00DA1C1A" w:rsidRPr="000669D0">
        <w:rPr>
          <w:rFonts w:ascii="Calibri" w:hAnsi="Calibri" w:cs="Calibri"/>
        </w:rPr>
        <w:t>preguntás</w:t>
      </w:r>
      <w:proofErr w:type="spellEnd"/>
      <w:r w:rsidR="00DA1C1A" w:rsidRPr="000669D0">
        <w:rPr>
          <w:rFonts w:ascii="Calibri" w:hAnsi="Calibri" w:cs="Calibri"/>
        </w:rPr>
        <w:t xml:space="preserve"> a cada uno por qué brindó todos te van a decir lo mismo: por una campaña más”</w:t>
      </w:r>
      <w:r>
        <w:rPr>
          <w:rFonts w:ascii="Calibri" w:hAnsi="Calibri" w:cs="Calibri"/>
        </w:rPr>
        <w:t>, remata</w:t>
      </w:r>
      <w:r w:rsidR="00DA1C1A" w:rsidRPr="000669D0">
        <w:rPr>
          <w:rFonts w:ascii="Calibri" w:hAnsi="Calibri" w:cs="Calibri"/>
        </w:rPr>
        <w:t>.</w:t>
      </w:r>
    </w:p>
    <w:p w14:paraId="43943F35" w14:textId="77777777" w:rsidR="00A87B58" w:rsidRDefault="00A87B58" w:rsidP="00DA1C1A">
      <w:pPr>
        <w:jc w:val="both"/>
        <w:rPr>
          <w:rFonts w:ascii="Calibri" w:hAnsi="Calibri" w:cs="Calibri"/>
        </w:rPr>
      </w:pPr>
    </w:p>
    <w:p w14:paraId="756BDE94" w14:textId="77777777" w:rsidR="00A87B58" w:rsidRPr="00D021F1" w:rsidRDefault="00A87B58" w:rsidP="00A87B58">
      <w:pPr>
        <w:rPr>
          <w:i/>
          <w:iCs/>
          <w:sz w:val="20"/>
          <w:szCs w:val="20"/>
        </w:rPr>
      </w:pPr>
      <w:r w:rsidRPr="00D021F1">
        <w:rPr>
          <w:i/>
          <w:iCs/>
          <w:sz w:val="20"/>
          <w:szCs w:val="20"/>
        </w:rPr>
        <w:t>Acerca de CLAAS</w:t>
      </w:r>
    </w:p>
    <w:p w14:paraId="4646D5D7" w14:textId="3004A0CB" w:rsidR="00A87B58" w:rsidRPr="00D021F1" w:rsidRDefault="00A87B58" w:rsidP="00A87B58">
      <w:pPr>
        <w:rPr>
          <w:i/>
          <w:iCs/>
          <w:sz w:val="20"/>
          <w:szCs w:val="20"/>
        </w:rPr>
      </w:pPr>
      <w:r w:rsidRPr="00D021F1">
        <w:rPr>
          <w:i/>
          <w:iCs/>
          <w:sz w:val="20"/>
          <w:szCs w:val="20"/>
        </w:rPr>
        <w:t>Fundada en 1913, la empresa familiar CLAAS (</w:t>
      </w:r>
      <w:hyperlink r:id="rId6" w:history="1">
        <w:r w:rsidR="00B85732" w:rsidRPr="00473C56">
          <w:rPr>
            <w:rStyle w:val="Hipervnculo"/>
            <w:i/>
            <w:iCs/>
            <w:sz w:val="20"/>
            <w:szCs w:val="20"/>
          </w:rPr>
          <w:t>https://www.claas.com/es-ar</w:t>
        </w:r>
      </w:hyperlink>
      <w:r w:rsidRPr="00D021F1">
        <w:rPr>
          <w:i/>
          <w:iCs/>
          <w:sz w:val="20"/>
          <w:szCs w:val="20"/>
        </w:rPr>
        <w:t xml:space="preserve">) es uno de los principales fabricantes mundiales de maquinaria agrícola. Con sede en </w:t>
      </w:r>
      <w:proofErr w:type="spellStart"/>
      <w:r w:rsidRPr="00D021F1">
        <w:rPr>
          <w:i/>
          <w:iCs/>
          <w:sz w:val="20"/>
          <w:szCs w:val="20"/>
        </w:rPr>
        <w:t>Harsewinkel</w:t>
      </w:r>
      <w:proofErr w:type="spellEnd"/>
      <w:r w:rsidRPr="00D021F1">
        <w:rPr>
          <w:i/>
          <w:iCs/>
          <w:sz w:val="20"/>
          <w:szCs w:val="20"/>
        </w:rPr>
        <w:t>, Westfalia, es líder mundial en el mercado de cosechadoras de forraje. CLAAS también es líder europeo en otro segmento clave: las cosechadoras. CLAAS también es líder mundial en tecnología agrícola, con tractores, empacadoras agrícolas y línea verde. Su gama de productos también incluye tecnología de información agrícola de vanguardia. CLAAS cuenta con 12.000 empleados en todo el mundo y alcanzó una facturación de 5.000 millones de euros en el ejercicio 2024.</w:t>
      </w:r>
    </w:p>
    <w:p w14:paraId="0904F347" w14:textId="77777777" w:rsidR="00A87B58" w:rsidRPr="000669D0" w:rsidRDefault="00A87B58" w:rsidP="00DA1C1A">
      <w:pPr>
        <w:jc w:val="both"/>
        <w:rPr>
          <w:rFonts w:ascii="Calibri" w:hAnsi="Calibri" w:cs="Calibri"/>
        </w:rPr>
      </w:pPr>
    </w:p>
    <w:p w14:paraId="18B67325" w14:textId="77777777" w:rsidR="00DA1C1A" w:rsidRPr="000669D0" w:rsidRDefault="00DA1C1A" w:rsidP="00851E80">
      <w:pPr>
        <w:jc w:val="both"/>
        <w:rPr>
          <w:rFonts w:ascii="Calibri" w:hAnsi="Calibri" w:cs="Calibri"/>
        </w:rPr>
      </w:pPr>
    </w:p>
    <w:sectPr w:rsidR="00DA1C1A" w:rsidRPr="000669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DA45" w14:textId="77777777" w:rsidR="00E10CFA" w:rsidRDefault="00E10CFA" w:rsidP="000669D0">
      <w:pPr>
        <w:spacing w:after="0" w:line="240" w:lineRule="auto"/>
      </w:pPr>
      <w:r>
        <w:separator/>
      </w:r>
    </w:p>
  </w:endnote>
  <w:endnote w:type="continuationSeparator" w:id="0">
    <w:p w14:paraId="5A3CC836" w14:textId="77777777" w:rsidR="00E10CFA" w:rsidRDefault="00E10CFA" w:rsidP="0006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686E" w14:textId="77777777" w:rsidR="00E10CFA" w:rsidRDefault="00E10CFA" w:rsidP="000669D0">
      <w:pPr>
        <w:spacing w:after="0" w:line="240" w:lineRule="auto"/>
      </w:pPr>
      <w:r>
        <w:separator/>
      </w:r>
    </w:p>
  </w:footnote>
  <w:footnote w:type="continuationSeparator" w:id="0">
    <w:p w14:paraId="078EF76C" w14:textId="77777777" w:rsidR="00E10CFA" w:rsidRDefault="00E10CFA" w:rsidP="0006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1C70" w14:textId="77777777" w:rsidR="000669D0" w:rsidRDefault="000669D0" w:rsidP="000669D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F5DA25" wp14:editId="13BE6EAC">
          <wp:simplePos x="0" y="0"/>
          <wp:positionH relativeFrom="margin">
            <wp:align>right</wp:align>
          </wp:positionH>
          <wp:positionV relativeFrom="paragraph">
            <wp:posOffset>-134278</wp:posOffset>
          </wp:positionV>
          <wp:extent cx="2162175" cy="361950"/>
          <wp:effectExtent l="0" t="0" r="9525" b="0"/>
          <wp:wrapSquare wrapText="bothSides" distT="0" distB="0" distL="114300" distR="114300"/>
          <wp:docPr id="17" name="image1.jpg" descr="132679_Off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132679_Off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color w:val="000000"/>
      </w:rPr>
      <w:t>Press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Information</w:t>
    </w:r>
    <w:proofErr w:type="spellEnd"/>
  </w:p>
  <w:p w14:paraId="6AB2CD42" w14:textId="77777777" w:rsidR="000669D0" w:rsidRDefault="000669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B2"/>
    <w:rsid w:val="000669D0"/>
    <w:rsid w:val="000844EE"/>
    <w:rsid w:val="000A0A98"/>
    <w:rsid w:val="000B15ED"/>
    <w:rsid w:val="001F5BFC"/>
    <w:rsid w:val="00244D40"/>
    <w:rsid w:val="002725E1"/>
    <w:rsid w:val="002D3890"/>
    <w:rsid w:val="00304F9A"/>
    <w:rsid w:val="00334E43"/>
    <w:rsid w:val="003477B6"/>
    <w:rsid w:val="003717B2"/>
    <w:rsid w:val="003721CB"/>
    <w:rsid w:val="00436E13"/>
    <w:rsid w:val="0045184E"/>
    <w:rsid w:val="0052097D"/>
    <w:rsid w:val="00526EF9"/>
    <w:rsid w:val="00533B05"/>
    <w:rsid w:val="00567666"/>
    <w:rsid w:val="005F4DBE"/>
    <w:rsid w:val="00677F2E"/>
    <w:rsid w:val="00701CB4"/>
    <w:rsid w:val="00791324"/>
    <w:rsid w:val="0079729D"/>
    <w:rsid w:val="007F3180"/>
    <w:rsid w:val="00802AF9"/>
    <w:rsid w:val="00851E80"/>
    <w:rsid w:val="0096624E"/>
    <w:rsid w:val="009A773B"/>
    <w:rsid w:val="009D5429"/>
    <w:rsid w:val="00A10C0B"/>
    <w:rsid w:val="00A13B39"/>
    <w:rsid w:val="00A8565B"/>
    <w:rsid w:val="00A87B58"/>
    <w:rsid w:val="00AA326C"/>
    <w:rsid w:val="00B15D0E"/>
    <w:rsid w:val="00B72755"/>
    <w:rsid w:val="00B85732"/>
    <w:rsid w:val="00BA01D8"/>
    <w:rsid w:val="00BF489D"/>
    <w:rsid w:val="00CC73F9"/>
    <w:rsid w:val="00D16E62"/>
    <w:rsid w:val="00D521D5"/>
    <w:rsid w:val="00D72D80"/>
    <w:rsid w:val="00D7461F"/>
    <w:rsid w:val="00DA1C1A"/>
    <w:rsid w:val="00E05E8C"/>
    <w:rsid w:val="00E10CFA"/>
    <w:rsid w:val="00EB4B8B"/>
    <w:rsid w:val="00EF761B"/>
    <w:rsid w:val="00F2619D"/>
    <w:rsid w:val="00F93D9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F166"/>
  <w15:chartTrackingRefBased/>
  <w15:docId w15:val="{81FC5B6A-938F-414C-B4D0-4AD3F20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7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7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7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7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7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7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7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7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7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7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7B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9D0"/>
  </w:style>
  <w:style w:type="paragraph" w:styleId="Piedepgina">
    <w:name w:val="footer"/>
    <w:basedOn w:val="Normal"/>
    <w:link w:val="PiedepginaCar"/>
    <w:uiPriority w:val="99"/>
    <w:unhideWhenUsed/>
    <w:rsid w:val="0006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D0"/>
  </w:style>
  <w:style w:type="character" w:styleId="Hipervnculo">
    <w:name w:val="Hyperlink"/>
    <w:basedOn w:val="Fuentedeprrafopredeter"/>
    <w:uiPriority w:val="99"/>
    <w:unhideWhenUsed/>
    <w:rsid w:val="00B857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aas.com/es-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2025-10-15T18:41:00Z</dcterms:created>
  <dcterms:modified xsi:type="dcterms:W3CDTF">2025-10-15T18:41:00Z</dcterms:modified>
</cp:coreProperties>
</file>