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6456" w14:textId="59D8CFBC" w:rsidR="00EF1DB4" w:rsidRPr="00EF1DB4" w:rsidRDefault="00EF1DB4" w:rsidP="00EF1DB4">
      <w:pPr>
        <w:shd w:val="clear" w:color="auto" w:fill="FFFFFF"/>
        <w:spacing w:before="240" w:after="240"/>
        <w:rPr>
          <w:rFonts w:ascii="Roboto" w:eastAsia="Roboto" w:hAnsi="Roboto" w:cs="Roboto"/>
          <w:b/>
          <w:bCs/>
          <w:color w:val="222222"/>
          <w:sz w:val="28"/>
          <w:szCs w:val="28"/>
          <w:highlight w:val="white"/>
        </w:rPr>
      </w:pPr>
      <w:r w:rsidRPr="00EF1DB4">
        <w:rPr>
          <w:rFonts w:ascii="Roboto" w:eastAsia="Roboto" w:hAnsi="Roboto" w:cs="Roboto"/>
          <w:b/>
          <w:bCs/>
          <w:color w:val="222222"/>
          <w:sz w:val="28"/>
          <w:szCs w:val="28"/>
          <w:highlight w:val="white"/>
        </w:rPr>
        <w:t xml:space="preserve">La Federación de Acopiadores respalda la reducción de </w:t>
      </w:r>
      <w:r w:rsidR="008A15A7">
        <w:rPr>
          <w:rFonts w:ascii="Roboto" w:eastAsia="Roboto" w:hAnsi="Roboto" w:cs="Roboto"/>
          <w:b/>
          <w:bCs/>
          <w:color w:val="222222"/>
          <w:sz w:val="28"/>
          <w:szCs w:val="28"/>
          <w:highlight w:val="white"/>
        </w:rPr>
        <w:t xml:space="preserve">las tasas de </w:t>
      </w:r>
      <w:r w:rsidRPr="00EF1DB4">
        <w:rPr>
          <w:rFonts w:ascii="Roboto" w:eastAsia="Roboto" w:hAnsi="Roboto" w:cs="Roboto"/>
          <w:b/>
          <w:bCs/>
          <w:color w:val="222222"/>
          <w:sz w:val="28"/>
          <w:szCs w:val="28"/>
          <w:highlight w:val="white"/>
        </w:rPr>
        <w:t xml:space="preserve">retenciones </w:t>
      </w:r>
      <w:r w:rsidR="008A15A7">
        <w:rPr>
          <w:rFonts w:ascii="Roboto" w:eastAsia="Roboto" w:hAnsi="Roboto" w:cs="Roboto"/>
          <w:b/>
          <w:bCs/>
          <w:color w:val="222222"/>
          <w:sz w:val="28"/>
          <w:szCs w:val="28"/>
          <w:highlight w:val="white"/>
        </w:rPr>
        <w:t>a las exportaciones</w:t>
      </w:r>
    </w:p>
    <w:p w14:paraId="4439E89F" w14:textId="4308BB8D" w:rsidR="00EF1DB4" w:rsidRPr="00EF1DB4" w:rsidRDefault="00EF1DB4" w:rsidP="00EF1DB4">
      <w:pPr>
        <w:shd w:val="clear" w:color="auto" w:fill="FFFFFF"/>
        <w:spacing w:before="240" w:after="240"/>
        <w:rPr>
          <w:rFonts w:ascii="Roboto" w:eastAsia="Roboto" w:hAnsi="Roboto" w:cs="Roboto"/>
          <w:color w:val="222222"/>
          <w:sz w:val="21"/>
          <w:szCs w:val="21"/>
          <w:highlight w:val="white"/>
        </w:rPr>
      </w:pPr>
      <w:r w:rsidRPr="00EF1DB4">
        <w:rPr>
          <w:rFonts w:ascii="Roboto" w:eastAsia="Roboto" w:hAnsi="Roboto" w:cs="Roboto"/>
          <w:color w:val="222222"/>
          <w:sz w:val="21"/>
          <w:szCs w:val="21"/>
          <w:highlight w:val="white"/>
        </w:rPr>
        <w:br/>
        <w:t>La Federación de Acopiadores de Granos de la República Argentina expres</w:t>
      </w:r>
      <w:r>
        <w:rPr>
          <w:rFonts w:ascii="Roboto" w:eastAsia="Roboto" w:hAnsi="Roboto" w:cs="Roboto"/>
          <w:color w:val="222222"/>
          <w:sz w:val="21"/>
          <w:szCs w:val="21"/>
          <w:highlight w:val="white"/>
        </w:rPr>
        <w:t>a</w:t>
      </w:r>
      <w:r w:rsidRPr="00EF1DB4">
        <w:rPr>
          <w:rFonts w:ascii="Roboto" w:eastAsia="Roboto" w:hAnsi="Roboto" w:cs="Roboto"/>
          <w:color w:val="222222"/>
          <w:sz w:val="21"/>
          <w:szCs w:val="21"/>
          <w:highlight w:val="white"/>
        </w:rPr>
        <w:t xml:space="preserve"> su apoyo a la reciente decisión del Gobierno Nacional de reducir las alícuotas de los derechos de exportación sobre los granos y sus productos, formalizada mediante el decreto</w:t>
      </w:r>
      <w:r>
        <w:rPr>
          <w:rFonts w:ascii="Roboto" w:eastAsia="Roboto" w:hAnsi="Roboto" w:cs="Roboto"/>
          <w:color w:val="222222"/>
          <w:sz w:val="21"/>
          <w:szCs w:val="21"/>
          <w:highlight w:val="white"/>
        </w:rPr>
        <w:t xml:space="preserve"> </w:t>
      </w:r>
      <w:r w:rsidRPr="00EF1DB4">
        <w:rPr>
          <w:rFonts w:ascii="Roboto" w:eastAsia="Roboto" w:hAnsi="Roboto" w:cs="Roboto"/>
          <w:color w:val="222222"/>
          <w:sz w:val="21"/>
          <w:szCs w:val="21"/>
          <w:highlight w:val="white"/>
        </w:rPr>
        <w:t>877/2025 recientemente sancionado.</w:t>
      </w:r>
    </w:p>
    <w:p w14:paraId="7C9DEA22" w14:textId="3EE63B53" w:rsidR="00EF1DB4" w:rsidRPr="00EF1DB4" w:rsidRDefault="00EF1DB4" w:rsidP="00EF1DB4">
      <w:pPr>
        <w:shd w:val="clear" w:color="auto" w:fill="FFFFFF"/>
        <w:spacing w:before="240" w:after="240"/>
        <w:rPr>
          <w:rFonts w:ascii="Roboto" w:eastAsia="Roboto" w:hAnsi="Roboto" w:cs="Roboto"/>
          <w:color w:val="222222"/>
          <w:sz w:val="21"/>
          <w:szCs w:val="21"/>
          <w:highlight w:val="white"/>
        </w:rPr>
      </w:pPr>
      <w:r w:rsidRPr="00EF1DB4">
        <w:rPr>
          <w:rFonts w:ascii="Roboto" w:eastAsia="Roboto" w:hAnsi="Roboto" w:cs="Roboto"/>
          <w:color w:val="222222"/>
          <w:sz w:val="21"/>
          <w:szCs w:val="21"/>
          <w:highlight w:val="white"/>
        </w:rPr>
        <w:t>Desde la entidad se valor</w:t>
      </w:r>
      <w:r>
        <w:rPr>
          <w:rFonts w:ascii="Roboto" w:eastAsia="Roboto" w:hAnsi="Roboto" w:cs="Roboto"/>
          <w:color w:val="222222"/>
          <w:sz w:val="21"/>
          <w:szCs w:val="21"/>
          <w:highlight w:val="white"/>
        </w:rPr>
        <w:t>a</w:t>
      </w:r>
      <w:r w:rsidRPr="00EF1DB4">
        <w:rPr>
          <w:rFonts w:ascii="Roboto" w:eastAsia="Roboto" w:hAnsi="Roboto" w:cs="Roboto"/>
          <w:color w:val="222222"/>
          <w:sz w:val="21"/>
          <w:szCs w:val="21"/>
          <w:highlight w:val="white"/>
        </w:rPr>
        <w:t xml:space="preserve"> especialmente que esta medida se inscribe en el cumplimiento de los compromisos oficiales asumidos oportunamente, en el sentido de avanzar en una reducción gradual y previsible de estos gravámenes, en armonía con las metas fiscales establecidas por el propio Gobierno.</w:t>
      </w:r>
    </w:p>
    <w:p w14:paraId="512C1A67" w14:textId="77777777" w:rsidR="00EF1DB4" w:rsidRPr="00EF1DB4" w:rsidRDefault="00EF1DB4" w:rsidP="00EF1DB4">
      <w:pPr>
        <w:shd w:val="clear" w:color="auto" w:fill="FFFFFF"/>
        <w:spacing w:before="240" w:after="240"/>
        <w:rPr>
          <w:rFonts w:ascii="Roboto" w:eastAsia="Roboto" w:hAnsi="Roboto" w:cs="Roboto"/>
          <w:color w:val="222222"/>
          <w:sz w:val="21"/>
          <w:szCs w:val="21"/>
          <w:highlight w:val="white"/>
        </w:rPr>
      </w:pPr>
      <w:r w:rsidRPr="00EF1DB4">
        <w:rPr>
          <w:rFonts w:ascii="Roboto" w:eastAsia="Roboto" w:hAnsi="Roboto" w:cs="Roboto"/>
          <w:color w:val="222222"/>
          <w:sz w:val="21"/>
          <w:szCs w:val="21"/>
          <w:highlight w:val="white"/>
        </w:rPr>
        <w:t>“La señal es clara: cuando se aliviana la carga sobre la producción, la respuesta del productor es inmediata”, señalaron desde la Federación, al tiempo que remarcaron que la previsibilidad y la coherencia de las políticas públicas son condiciones indispensables para liberar el potencial productivo del agro argentino.</w:t>
      </w:r>
    </w:p>
    <w:p w14:paraId="23FDCB98" w14:textId="7A31ECFC" w:rsidR="00EF1DB4" w:rsidRPr="00EF1DB4" w:rsidRDefault="00EF1DB4" w:rsidP="00EF1DB4">
      <w:pPr>
        <w:shd w:val="clear" w:color="auto" w:fill="FFFFFF"/>
        <w:spacing w:before="240" w:after="240"/>
        <w:rPr>
          <w:rFonts w:ascii="Roboto" w:eastAsia="Roboto" w:hAnsi="Roboto" w:cs="Roboto"/>
          <w:color w:val="222222"/>
          <w:sz w:val="21"/>
          <w:szCs w:val="21"/>
          <w:highlight w:val="white"/>
        </w:rPr>
      </w:pPr>
      <w:r w:rsidRPr="00EF1DB4">
        <w:rPr>
          <w:rFonts w:ascii="Roboto" w:eastAsia="Roboto" w:hAnsi="Roboto" w:cs="Roboto"/>
          <w:color w:val="222222"/>
          <w:sz w:val="21"/>
          <w:szCs w:val="21"/>
          <w:highlight w:val="white"/>
        </w:rPr>
        <w:t xml:space="preserve">En ese sentido, la Federación de Acopiadores destacó que, según estimaciones confiables, </w:t>
      </w:r>
      <w:r>
        <w:rPr>
          <w:rFonts w:ascii="Roboto" w:eastAsia="Roboto" w:hAnsi="Roboto" w:cs="Roboto"/>
          <w:color w:val="222222"/>
          <w:sz w:val="21"/>
          <w:szCs w:val="21"/>
          <w:highlight w:val="white"/>
        </w:rPr>
        <w:t>gracias al esfuerzo</w:t>
      </w:r>
      <w:r w:rsidRPr="00EF1DB4">
        <w:rPr>
          <w:rFonts w:ascii="Roboto" w:eastAsia="Roboto" w:hAnsi="Roboto" w:cs="Roboto"/>
          <w:color w:val="222222"/>
          <w:sz w:val="21"/>
          <w:szCs w:val="21"/>
          <w:highlight w:val="white"/>
        </w:rPr>
        <w:t xml:space="preserve"> productiv</w:t>
      </w:r>
      <w:r>
        <w:rPr>
          <w:rFonts w:ascii="Roboto" w:eastAsia="Roboto" w:hAnsi="Roboto" w:cs="Roboto"/>
          <w:color w:val="222222"/>
          <w:sz w:val="21"/>
          <w:szCs w:val="21"/>
          <w:highlight w:val="white"/>
        </w:rPr>
        <w:t>o</w:t>
      </w:r>
      <w:r w:rsidRPr="00EF1DB4">
        <w:rPr>
          <w:rFonts w:ascii="Roboto" w:eastAsia="Roboto" w:hAnsi="Roboto" w:cs="Roboto"/>
          <w:color w:val="222222"/>
          <w:sz w:val="21"/>
          <w:szCs w:val="21"/>
          <w:highlight w:val="white"/>
        </w:rPr>
        <w:t xml:space="preserve"> </w:t>
      </w:r>
      <w:r>
        <w:rPr>
          <w:rFonts w:ascii="Roboto" w:eastAsia="Roboto" w:hAnsi="Roboto" w:cs="Roboto"/>
          <w:color w:val="222222"/>
          <w:sz w:val="21"/>
          <w:szCs w:val="21"/>
          <w:highlight w:val="white"/>
        </w:rPr>
        <w:t>de nuestros</w:t>
      </w:r>
      <w:r w:rsidRPr="00EF1DB4">
        <w:rPr>
          <w:rFonts w:ascii="Roboto" w:eastAsia="Roboto" w:hAnsi="Roboto" w:cs="Roboto"/>
          <w:color w:val="222222"/>
          <w:sz w:val="21"/>
          <w:szCs w:val="21"/>
          <w:highlight w:val="white"/>
        </w:rPr>
        <w:t xml:space="preserve"> agricultores</w:t>
      </w:r>
      <w:r>
        <w:rPr>
          <w:rFonts w:ascii="Roboto" w:eastAsia="Roboto" w:hAnsi="Roboto" w:cs="Roboto"/>
          <w:color w:val="222222"/>
          <w:sz w:val="21"/>
          <w:szCs w:val="21"/>
          <w:highlight w:val="white"/>
        </w:rPr>
        <w:t xml:space="preserve"> habrá </w:t>
      </w:r>
      <w:r w:rsidRPr="00EF1DB4">
        <w:rPr>
          <w:rFonts w:ascii="Roboto" w:eastAsia="Roboto" w:hAnsi="Roboto" w:cs="Roboto"/>
          <w:color w:val="222222"/>
          <w:sz w:val="21"/>
          <w:szCs w:val="21"/>
          <w:highlight w:val="white"/>
        </w:rPr>
        <w:t>un aumento de los ingresos para el sector público. De acuerdo con esas proyecciones, la mayor actividad y el incremento en los volúmenes exportables podrían generar ingresos adicionales del orden de los 500 millones de dólares, como resultado directo del crecimiento de la producción y de la cadena agroindustrial.</w:t>
      </w:r>
    </w:p>
    <w:p w14:paraId="5A784874" w14:textId="77777777" w:rsidR="00EF1DB4" w:rsidRPr="00EF1DB4" w:rsidRDefault="00EF1DB4" w:rsidP="00EF1DB4">
      <w:pPr>
        <w:shd w:val="clear" w:color="auto" w:fill="FFFFFF"/>
        <w:spacing w:before="240" w:after="240"/>
        <w:rPr>
          <w:rFonts w:ascii="Roboto" w:eastAsia="Roboto" w:hAnsi="Roboto" w:cs="Roboto"/>
          <w:color w:val="222222"/>
          <w:sz w:val="21"/>
          <w:szCs w:val="21"/>
          <w:highlight w:val="white"/>
        </w:rPr>
      </w:pPr>
      <w:r w:rsidRPr="00EF1DB4">
        <w:rPr>
          <w:rFonts w:ascii="Roboto" w:eastAsia="Roboto" w:hAnsi="Roboto" w:cs="Roboto"/>
          <w:color w:val="222222"/>
          <w:sz w:val="21"/>
          <w:szCs w:val="21"/>
          <w:highlight w:val="white"/>
        </w:rPr>
        <w:t>“Reducir retenciones no significa resignar recursos, sino apostar a un círculo virtuoso donde más producción, más inversión y más exportaciones terminan fortaleciendo también las cuentas públicas”, subrayaron desde la entidad.</w:t>
      </w:r>
    </w:p>
    <w:p w14:paraId="538079DC" w14:textId="0C13C0F7" w:rsidR="00EF1DB4" w:rsidRPr="00EF1DB4" w:rsidRDefault="00EF1DB4" w:rsidP="00EF1DB4">
      <w:pPr>
        <w:shd w:val="clear" w:color="auto" w:fill="FFFFFF"/>
        <w:spacing w:before="240" w:after="240"/>
        <w:rPr>
          <w:rFonts w:ascii="Roboto" w:eastAsia="Roboto" w:hAnsi="Roboto" w:cs="Roboto"/>
          <w:color w:val="222222"/>
          <w:sz w:val="21"/>
          <w:szCs w:val="21"/>
          <w:highlight w:val="white"/>
        </w:rPr>
      </w:pPr>
      <w:r w:rsidRPr="00EF1DB4">
        <w:rPr>
          <w:rFonts w:ascii="Roboto" w:eastAsia="Roboto" w:hAnsi="Roboto" w:cs="Roboto"/>
          <w:color w:val="222222"/>
          <w:sz w:val="21"/>
          <w:szCs w:val="21"/>
          <w:highlight w:val="white"/>
        </w:rPr>
        <w:t>Finalmente, la Federación reafirmó su disposición a seguir trabajando junto a las autoridades nacionales en la construcción de políticas que promuevan el desarrollo del sector, la generación de empleo y el crecimiento sostenido de la economía argentina, con el agro como uno de sus principales motores</w:t>
      </w:r>
      <w:r>
        <w:rPr>
          <w:rFonts w:ascii="Roboto" w:eastAsia="Roboto" w:hAnsi="Roboto" w:cs="Roboto"/>
          <w:color w:val="222222"/>
          <w:sz w:val="21"/>
          <w:szCs w:val="21"/>
          <w:highlight w:val="white"/>
        </w:rPr>
        <w:t>.</w:t>
      </w:r>
    </w:p>
    <w:p w14:paraId="00000008" w14:textId="60D799BB" w:rsidR="00881860" w:rsidRPr="00C67857" w:rsidRDefault="00881860" w:rsidP="00C67857">
      <w:pPr>
        <w:shd w:val="clear" w:color="auto" w:fill="FFFFFF"/>
        <w:spacing w:after="188" w:line="312" w:lineRule="atLeast"/>
        <w:rPr>
          <w:lang w:val="es-AR"/>
        </w:rPr>
      </w:pPr>
    </w:p>
    <w:sectPr w:rsidR="00881860" w:rsidRPr="00C67857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BD81B" w14:textId="77777777" w:rsidR="00F966ED" w:rsidRDefault="00F966ED" w:rsidP="006E4C7E">
      <w:pPr>
        <w:spacing w:line="240" w:lineRule="auto"/>
      </w:pPr>
      <w:r>
        <w:separator/>
      </w:r>
    </w:p>
  </w:endnote>
  <w:endnote w:type="continuationSeparator" w:id="0">
    <w:p w14:paraId="78DC4839" w14:textId="77777777" w:rsidR="00F966ED" w:rsidRDefault="00F966ED" w:rsidP="006E4C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B0C67" w14:textId="77777777" w:rsidR="006E4C7E" w:rsidRPr="001059A5" w:rsidRDefault="006E4C7E" w:rsidP="006E4C7E">
    <w:pPr>
      <w:shd w:val="clear" w:color="auto" w:fill="FFFFFF"/>
      <w:spacing w:line="240" w:lineRule="auto"/>
      <w:jc w:val="right"/>
      <w:rPr>
        <w:rFonts w:ascii="Cambria" w:eastAsia="Times New Roman" w:hAnsi="Cambria" w:cs="Times New Roman"/>
        <w:color w:val="222222"/>
        <w:lang w:val="es-AR"/>
      </w:rPr>
    </w:pPr>
    <w:r w:rsidRPr="001059A5">
      <w:rPr>
        <w:rFonts w:ascii="Tahoma" w:eastAsia="Times New Roman" w:hAnsi="Tahoma" w:cs="Tahoma"/>
        <w:color w:val="222222"/>
        <w:sz w:val="14"/>
        <w:szCs w:val="14"/>
        <w:lang w:val="es-AR"/>
      </w:rPr>
      <w:t>Prensa: SAVIA Comunicación</w:t>
    </w:r>
  </w:p>
  <w:p w14:paraId="6F579179" w14:textId="77777777" w:rsidR="006E4C7E" w:rsidRPr="001059A5" w:rsidRDefault="006E4C7E" w:rsidP="006E4C7E">
    <w:pPr>
      <w:shd w:val="clear" w:color="auto" w:fill="FFFFFF"/>
      <w:spacing w:line="240" w:lineRule="auto"/>
      <w:jc w:val="right"/>
      <w:rPr>
        <w:rFonts w:ascii="Cambria" w:eastAsia="Times New Roman" w:hAnsi="Cambria" w:cs="Times New Roman"/>
        <w:color w:val="222222"/>
        <w:lang w:val="es-AR"/>
      </w:rPr>
    </w:pPr>
    <w:r w:rsidRPr="001059A5">
      <w:rPr>
        <w:rFonts w:ascii="Tahoma" w:eastAsia="Times New Roman" w:hAnsi="Tahoma" w:cs="Tahoma"/>
        <w:color w:val="222222"/>
        <w:sz w:val="14"/>
        <w:szCs w:val="14"/>
        <w:lang w:val="es-AR"/>
      </w:rPr>
      <w:t> Tel. 011 6967 2255</w:t>
    </w:r>
  </w:p>
  <w:p w14:paraId="5447D48F" w14:textId="77777777" w:rsidR="006E4C7E" w:rsidRPr="001059A5" w:rsidRDefault="00000000" w:rsidP="006E4C7E">
    <w:pPr>
      <w:shd w:val="clear" w:color="auto" w:fill="FFFFFF"/>
      <w:spacing w:line="240" w:lineRule="auto"/>
      <w:jc w:val="right"/>
      <w:rPr>
        <w:rFonts w:ascii="Cambria" w:eastAsia="Times New Roman" w:hAnsi="Cambria" w:cs="Times New Roman"/>
        <w:color w:val="222222"/>
        <w:lang w:val="es-AR"/>
      </w:rPr>
    </w:pPr>
    <w:hyperlink r:id="rId1" w:tgtFrame="_blank" w:history="1">
      <w:r w:rsidR="006E4C7E" w:rsidRPr="001059A5">
        <w:rPr>
          <w:rFonts w:ascii="Tahoma" w:eastAsia="Times New Roman" w:hAnsi="Tahoma" w:cs="Tahoma"/>
          <w:color w:val="0000FF"/>
          <w:sz w:val="14"/>
          <w:szCs w:val="14"/>
          <w:u w:val="single"/>
          <w:lang w:val="es-MX"/>
        </w:rPr>
        <w:t>www.saviacomunicacion.com.ar</w:t>
      </w:r>
    </w:hyperlink>
    <w:r w:rsidR="006E4C7E" w:rsidRPr="001059A5">
      <w:rPr>
        <w:rFonts w:ascii="Tahoma" w:eastAsia="Times New Roman" w:hAnsi="Tahoma" w:cs="Tahoma"/>
        <w:color w:val="222222"/>
        <w:sz w:val="14"/>
        <w:szCs w:val="14"/>
        <w:lang w:val="es-AR"/>
      </w:rPr>
      <w:t> </w:t>
    </w:r>
  </w:p>
  <w:p w14:paraId="52485DBB" w14:textId="77777777" w:rsidR="006E4C7E" w:rsidRDefault="006E4C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583C" w14:textId="77777777" w:rsidR="00F966ED" w:rsidRDefault="00F966ED" w:rsidP="006E4C7E">
      <w:pPr>
        <w:spacing w:line="240" w:lineRule="auto"/>
      </w:pPr>
      <w:r>
        <w:separator/>
      </w:r>
    </w:p>
  </w:footnote>
  <w:footnote w:type="continuationSeparator" w:id="0">
    <w:p w14:paraId="4154B972" w14:textId="77777777" w:rsidR="00F966ED" w:rsidRDefault="00F966ED" w:rsidP="006E4C7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FF1DA" w14:textId="01DD15D8" w:rsidR="006E4C7E" w:rsidRDefault="006E4C7E" w:rsidP="006E4C7E">
    <w:pPr>
      <w:pStyle w:val="Encabezado"/>
      <w:jc w:val="center"/>
    </w:pPr>
    <w:r>
      <w:rPr>
        <w:noProof/>
      </w:rPr>
      <w:drawing>
        <wp:inline distT="114300" distB="114300" distL="114300" distR="114300" wp14:anchorId="199BA17D" wp14:editId="414A4EB9">
          <wp:extent cx="1245141" cy="123655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1745" cy="12431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9410F"/>
    <w:multiLevelType w:val="multilevel"/>
    <w:tmpl w:val="2E12AC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90842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860"/>
    <w:rsid w:val="000A45B8"/>
    <w:rsid w:val="000E2734"/>
    <w:rsid w:val="00393678"/>
    <w:rsid w:val="006E4C7E"/>
    <w:rsid w:val="00727F0B"/>
    <w:rsid w:val="00881860"/>
    <w:rsid w:val="008A15A7"/>
    <w:rsid w:val="008C242D"/>
    <w:rsid w:val="009E733D"/>
    <w:rsid w:val="00C02547"/>
    <w:rsid w:val="00C0632D"/>
    <w:rsid w:val="00C67857"/>
    <w:rsid w:val="00EF1DB4"/>
    <w:rsid w:val="00EF4473"/>
    <w:rsid w:val="00F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9D7A6C"/>
  <w15:docId w15:val="{CF990B9C-2D24-E144-B2E2-C26683E8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C67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6E4C7E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4C7E"/>
  </w:style>
  <w:style w:type="paragraph" w:styleId="Piedepgina">
    <w:name w:val="footer"/>
    <w:basedOn w:val="Normal"/>
    <w:link w:val="PiedepginaCar"/>
    <w:uiPriority w:val="99"/>
    <w:unhideWhenUsed/>
    <w:rsid w:val="006E4C7E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4C7E"/>
  </w:style>
  <w:style w:type="character" w:styleId="Textoennegrita">
    <w:name w:val="Strong"/>
    <w:basedOn w:val="Fuentedeprrafopredeter"/>
    <w:uiPriority w:val="22"/>
    <w:qFormat/>
    <w:rsid w:val="00EF1DB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EF1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viacomunicacion.com.a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2025-12-12T16:35:00Z</dcterms:created>
  <dcterms:modified xsi:type="dcterms:W3CDTF">2025-12-12T17:16:00Z</dcterms:modified>
</cp:coreProperties>
</file>