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4FE3A" w14:textId="16F287F7" w:rsidR="0042798C" w:rsidRPr="00914467" w:rsidRDefault="002929A1" w:rsidP="00430E09">
      <w:pPr>
        <w:spacing w:after="320" w:line="276" w:lineRule="auto"/>
        <w:rPr>
          <w:sz w:val="22"/>
          <w:szCs w:val="22"/>
        </w:rPr>
      </w:pPr>
      <w:r w:rsidRPr="00914467">
        <w:rPr>
          <w:rFonts w:ascii="Arial" w:eastAsia="Arial" w:hAnsi="Arial" w:cs="Arial"/>
          <w:b/>
          <w:bCs/>
          <w:sz w:val="28"/>
          <w:szCs w:val="28"/>
        </w:rPr>
        <w:t xml:space="preserve">Comenzó A Todo Trigo 2026: La Federación de Acopiadores </w:t>
      </w:r>
      <w:r w:rsidR="00914467" w:rsidRPr="00914467">
        <w:rPr>
          <w:rFonts w:ascii="Arial" w:eastAsia="Arial" w:hAnsi="Arial" w:cs="Arial"/>
          <w:b/>
          <w:bCs/>
          <w:sz w:val="28"/>
          <w:szCs w:val="28"/>
        </w:rPr>
        <w:t>reclamó</w:t>
      </w:r>
      <w:r w:rsidRPr="00914467">
        <w:rPr>
          <w:rFonts w:ascii="Arial" w:eastAsia="Arial" w:hAnsi="Arial" w:cs="Arial"/>
          <w:b/>
          <w:bCs/>
          <w:sz w:val="28"/>
          <w:szCs w:val="28"/>
        </w:rPr>
        <w:t xml:space="preserve"> por una reducción de retenciones y reformas fiscales profundas</w:t>
      </w:r>
    </w:p>
    <w:p w14:paraId="721AAC61" w14:textId="595B7D90" w:rsidR="0085678E" w:rsidRPr="00914467" w:rsidRDefault="00914467" w:rsidP="00430E09">
      <w:pPr>
        <w:spacing w:after="200" w:line="276" w:lineRule="auto"/>
        <w:jc w:val="both"/>
        <w:rPr>
          <w:rFonts w:ascii="Arial" w:eastAsia="Arial" w:hAnsi="Arial" w:cs="Arial"/>
          <w:i/>
          <w:iCs/>
          <w:sz w:val="22"/>
          <w:szCs w:val="22"/>
        </w:rPr>
      </w:pPr>
      <w:r w:rsidRPr="00914467">
        <w:rPr>
          <w:rFonts w:ascii="Arial" w:eastAsia="Arial" w:hAnsi="Arial" w:cs="Arial"/>
          <w:i/>
          <w:iCs/>
          <w:sz w:val="22"/>
          <w:szCs w:val="22"/>
        </w:rPr>
        <w:t>Su presidente, Fernando Rivara, aseguró que el campo necesita previsibilidad y permanencia de las normas e hizo un nuevo llamado a bajar las retenciones.</w:t>
      </w:r>
      <w:r w:rsidR="00784994">
        <w:rPr>
          <w:rFonts w:ascii="Arial" w:eastAsia="Arial" w:hAnsi="Arial" w:cs="Arial"/>
          <w:i/>
          <w:iCs/>
          <w:sz w:val="22"/>
          <w:szCs w:val="22"/>
        </w:rPr>
        <w:t xml:space="preserve"> Más de 1500 personas se acercaron al Sheraton de Mar del Plata para participar del encuentro que se realiza hoy y mañana.</w:t>
      </w:r>
    </w:p>
    <w:p w14:paraId="4FFCC9D8" w14:textId="51CED56C" w:rsidR="002929A1" w:rsidRDefault="00CB46C2" w:rsidP="00430E09">
      <w:pPr>
        <w:spacing w:after="200" w:line="276" w:lineRule="auto"/>
        <w:jc w:val="both"/>
        <w:rPr>
          <w:rFonts w:cstheme="minorHAnsi"/>
          <w:sz w:val="28"/>
          <w:szCs w:val="28"/>
        </w:rPr>
      </w:pPr>
      <w:r>
        <w:rPr>
          <w:rFonts w:ascii="Arial" w:eastAsia="Arial" w:hAnsi="Arial" w:cs="Arial"/>
          <w:sz w:val="22"/>
          <w:szCs w:val="22"/>
        </w:rPr>
        <w:t>“El Campo no puede seguir siendo la variable de ajuste de las necesidades cambiarias”</w:t>
      </w:r>
      <w:r w:rsidR="00784994">
        <w:rPr>
          <w:rFonts w:ascii="Arial" w:eastAsia="Arial" w:hAnsi="Arial" w:cs="Arial"/>
          <w:sz w:val="22"/>
          <w:szCs w:val="22"/>
        </w:rPr>
        <w:t>,</w:t>
      </w:r>
      <w:r>
        <w:rPr>
          <w:rFonts w:ascii="Arial" w:eastAsia="Arial" w:hAnsi="Arial" w:cs="Arial"/>
          <w:sz w:val="22"/>
          <w:szCs w:val="22"/>
        </w:rPr>
        <w:t xml:space="preserve"> aseguró el presidente de la Federación de Acopiadores</w:t>
      </w:r>
      <w:r w:rsidR="00914467">
        <w:rPr>
          <w:rFonts w:ascii="Arial" w:eastAsia="Arial" w:hAnsi="Arial" w:cs="Arial"/>
          <w:sz w:val="22"/>
          <w:szCs w:val="22"/>
        </w:rPr>
        <w:t>, Fernando Rivara,</w:t>
      </w:r>
      <w:r>
        <w:rPr>
          <w:rFonts w:ascii="Arial" w:eastAsia="Arial" w:hAnsi="Arial" w:cs="Arial"/>
          <w:sz w:val="22"/>
          <w:szCs w:val="22"/>
        </w:rPr>
        <w:t xml:space="preserve"> en la inauguración de </w:t>
      </w:r>
      <w:r w:rsidR="002929A1">
        <w:rPr>
          <w:rFonts w:ascii="Arial" w:eastAsia="Arial" w:hAnsi="Arial" w:cs="Arial"/>
          <w:sz w:val="22"/>
          <w:szCs w:val="22"/>
        </w:rPr>
        <w:t>l</w:t>
      </w:r>
      <w:r>
        <w:rPr>
          <w:rFonts w:ascii="Arial" w:eastAsia="Arial" w:hAnsi="Arial" w:cs="Arial"/>
          <w:sz w:val="22"/>
          <w:szCs w:val="22"/>
        </w:rPr>
        <w:t xml:space="preserve">a decimotercera edición del congreso A Todo Trigo, el encuentro sobre granos finos más importante de América Latina. Rivara </w:t>
      </w:r>
      <w:r w:rsidR="002929A1">
        <w:rPr>
          <w:rFonts w:ascii="Arial" w:eastAsia="Arial" w:hAnsi="Arial" w:cs="Arial"/>
          <w:sz w:val="22"/>
          <w:szCs w:val="22"/>
        </w:rPr>
        <w:t>asegur</w:t>
      </w:r>
      <w:r w:rsidR="00784994">
        <w:rPr>
          <w:rFonts w:ascii="Arial" w:eastAsia="Arial" w:hAnsi="Arial" w:cs="Arial"/>
          <w:sz w:val="22"/>
          <w:szCs w:val="22"/>
        </w:rPr>
        <w:t>ó</w:t>
      </w:r>
      <w:r w:rsidR="002929A1">
        <w:rPr>
          <w:rFonts w:ascii="Arial" w:eastAsia="Arial" w:hAnsi="Arial" w:cs="Arial"/>
          <w:sz w:val="22"/>
          <w:szCs w:val="22"/>
        </w:rPr>
        <w:t xml:space="preserve"> que el campo necesita previsibilidad y permanencia de las normas e hizo un </w:t>
      </w:r>
      <w:r>
        <w:rPr>
          <w:rFonts w:ascii="Arial" w:eastAsia="Arial" w:hAnsi="Arial" w:cs="Arial"/>
          <w:sz w:val="22"/>
          <w:szCs w:val="22"/>
        </w:rPr>
        <w:t xml:space="preserve">nuevo </w:t>
      </w:r>
      <w:r w:rsidR="002929A1">
        <w:rPr>
          <w:rFonts w:ascii="Arial" w:eastAsia="Arial" w:hAnsi="Arial" w:cs="Arial"/>
          <w:sz w:val="22"/>
          <w:szCs w:val="22"/>
        </w:rPr>
        <w:t xml:space="preserve">llamado a bajar </w:t>
      </w:r>
      <w:r>
        <w:rPr>
          <w:rFonts w:ascii="Arial" w:eastAsia="Arial" w:hAnsi="Arial" w:cs="Arial"/>
          <w:sz w:val="22"/>
          <w:szCs w:val="22"/>
        </w:rPr>
        <w:t>las retenciones</w:t>
      </w:r>
      <w:r w:rsidR="00784994">
        <w:rPr>
          <w:rFonts w:ascii="Arial" w:eastAsia="Arial" w:hAnsi="Arial" w:cs="Arial"/>
          <w:sz w:val="22"/>
          <w:szCs w:val="22"/>
        </w:rPr>
        <w:t xml:space="preserve"> </w:t>
      </w:r>
      <w:r w:rsidR="00903691">
        <w:rPr>
          <w:rFonts w:ascii="Arial" w:eastAsia="Arial" w:hAnsi="Arial" w:cs="Arial"/>
          <w:sz w:val="22"/>
          <w:szCs w:val="22"/>
        </w:rPr>
        <w:t>para mejorar la competitividad en un mundo cada vez más desafiante.</w:t>
      </w:r>
      <w:r w:rsidR="003B14F2">
        <w:rPr>
          <w:rFonts w:ascii="Arial" w:eastAsia="Arial" w:hAnsi="Arial" w:cs="Arial"/>
          <w:sz w:val="22"/>
          <w:szCs w:val="22"/>
        </w:rPr>
        <w:t xml:space="preserve"> El secretario de Agricultura, Ganadería y Pesca de la Nación</w:t>
      </w:r>
      <w:r w:rsidR="00784994">
        <w:rPr>
          <w:rFonts w:ascii="Arial" w:eastAsia="Arial" w:hAnsi="Arial" w:cs="Arial"/>
          <w:sz w:val="22"/>
          <w:szCs w:val="22"/>
        </w:rPr>
        <w:t>,</w:t>
      </w:r>
      <w:r w:rsidR="003B14F2">
        <w:rPr>
          <w:rFonts w:ascii="Arial" w:eastAsia="Arial" w:hAnsi="Arial" w:cs="Arial"/>
          <w:sz w:val="22"/>
          <w:szCs w:val="22"/>
        </w:rPr>
        <w:t xml:space="preserve"> Ser</w:t>
      </w:r>
      <w:r w:rsidR="00784994">
        <w:rPr>
          <w:rFonts w:ascii="Arial" w:eastAsia="Arial" w:hAnsi="Arial" w:cs="Arial"/>
          <w:sz w:val="22"/>
          <w:szCs w:val="22"/>
        </w:rPr>
        <w:t>g</w:t>
      </w:r>
      <w:r w:rsidR="003B14F2">
        <w:rPr>
          <w:rFonts w:ascii="Arial" w:eastAsia="Arial" w:hAnsi="Arial" w:cs="Arial"/>
          <w:sz w:val="22"/>
          <w:szCs w:val="22"/>
        </w:rPr>
        <w:t xml:space="preserve">io Iraeta, </w:t>
      </w:r>
      <w:r w:rsidR="00914467">
        <w:rPr>
          <w:rFonts w:ascii="Arial" w:eastAsia="Arial" w:hAnsi="Arial" w:cs="Arial"/>
          <w:sz w:val="22"/>
          <w:szCs w:val="22"/>
        </w:rPr>
        <w:t>también estuvo presente y</w:t>
      </w:r>
      <w:r w:rsidR="003B14F2">
        <w:rPr>
          <w:rFonts w:ascii="Arial" w:eastAsia="Arial" w:hAnsi="Arial" w:cs="Arial"/>
          <w:sz w:val="22"/>
          <w:szCs w:val="22"/>
        </w:rPr>
        <w:t xml:space="preserve"> destacó los avances y el “cambio de paradigma” impulsado por el Gobierno Nacional.</w:t>
      </w:r>
    </w:p>
    <w:p w14:paraId="49A2C4FB" w14:textId="29EEB0F5" w:rsidR="0042798C" w:rsidRDefault="00903691" w:rsidP="00430E09">
      <w:pPr>
        <w:spacing w:after="200" w:line="276" w:lineRule="auto"/>
        <w:jc w:val="both"/>
      </w:pPr>
      <w:r>
        <w:rPr>
          <w:rFonts w:ascii="Arial" w:eastAsia="Arial" w:hAnsi="Arial" w:cs="Arial"/>
          <w:sz w:val="22"/>
          <w:szCs w:val="22"/>
        </w:rPr>
        <w:t xml:space="preserve">Con </w:t>
      </w:r>
      <w:r w:rsidR="00914467">
        <w:rPr>
          <w:rFonts w:ascii="Arial" w:eastAsia="Arial" w:hAnsi="Arial" w:cs="Arial"/>
          <w:sz w:val="22"/>
          <w:szCs w:val="22"/>
        </w:rPr>
        <w:t xml:space="preserve">una </w:t>
      </w:r>
      <w:r>
        <w:rPr>
          <w:rFonts w:ascii="Arial" w:eastAsia="Arial" w:hAnsi="Arial" w:cs="Arial"/>
          <w:sz w:val="22"/>
          <w:szCs w:val="22"/>
        </w:rPr>
        <w:t>campaña 2025/26 que cerró con registros históricos de 28 millones de toneladas y una superficie sembrada de 6,7 millones de hectáreas, el congreso se inauguró en un contexto alentador que el presidente de la Federación de Acopiadores atribuyó a un nuevo escenario: “El nuevo clima político, la eliminación de la brecha cambiaria y la rebaja del 38% en los derechos de exportación que pasaron del 12 al 7,5% han sido factores determinantes y positivos”</w:t>
      </w:r>
      <w:r w:rsidR="00430E09">
        <w:rPr>
          <w:rFonts w:ascii="Arial" w:eastAsia="Arial" w:hAnsi="Arial" w:cs="Arial"/>
          <w:sz w:val="22"/>
          <w:szCs w:val="22"/>
        </w:rPr>
        <w:t>,</w:t>
      </w:r>
      <w:r>
        <w:rPr>
          <w:rFonts w:ascii="Arial" w:eastAsia="Arial" w:hAnsi="Arial" w:cs="Arial"/>
          <w:sz w:val="22"/>
          <w:szCs w:val="22"/>
        </w:rPr>
        <w:t xml:space="preserve"> </w:t>
      </w:r>
      <w:r w:rsidR="00CB46C2">
        <w:rPr>
          <w:rFonts w:ascii="Arial" w:eastAsia="Arial" w:hAnsi="Arial" w:cs="Arial"/>
          <w:sz w:val="22"/>
          <w:szCs w:val="22"/>
        </w:rPr>
        <w:t>aseguró</w:t>
      </w:r>
      <w:r>
        <w:rPr>
          <w:rFonts w:ascii="Arial" w:eastAsia="Arial" w:hAnsi="Arial" w:cs="Arial"/>
          <w:sz w:val="22"/>
          <w:szCs w:val="22"/>
        </w:rPr>
        <w:t>.</w:t>
      </w:r>
    </w:p>
    <w:p w14:paraId="046BA45C" w14:textId="738202B4" w:rsidR="0042798C" w:rsidRDefault="00000000" w:rsidP="00430E09">
      <w:pPr>
        <w:spacing w:after="200" w:line="276" w:lineRule="auto"/>
        <w:jc w:val="both"/>
      </w:pPr>
      <w:r>
        <w:rPr>
          <w:rFonts w:ascii="Arial" w:eastAsia="Arial" w:hAnsi="Arial" w:cs="Arial"/>
          <w:sz w:val="22"/>
          <w:szCs w:val="22"/>
        </w:rPr>
        <w:t xml:space="preserve">Con la siembra de la campaña 26/27 en el horizonte, Rivara planteó cuatro principios que la entidad considera irrenunciables para cualquier reforma fiscal genuina. El primero apunta a eliminar impuestos </w:t>
      </w:r>
      <w:r w:rsidR="00CB46C2">
        <w:rPr>
          <w:rFonts w:ascii="Arial" w:eastAsia="Arial" w:hAnsi="Arial" w:cs="Arial"/>
          <w:sz w:val="22"/>
          <w:szCs w:val="22"/>
        </w:rPr>
        <w:t>que consideró “</w:t>
      </w:r>
      <w:r>
        <w:rPr>
          <w:rFonts w:ascii="Arial" w:eastAsia="Arial" w:hAnsi="Arial" w:cs="Arial"/>
          <w:sz w:val="22"/>
          <w:szCs w:val="22"/>
        </w:rPr>
        <w:t>altamente distorsivos</w:t>
      </w:r>
      <w:r w:rsidR="00CB46C2">
        <w:rPr>
          <w:rFonts w:ascii="Arial" w:eastAsia="Arial" w:hAnsi="Arial" w:cs="Arial"/>
          <w:sz w:val="22"/>
          <w:szCs w:val="22"/>
        </w:rPr>
        <w:t>”</w:t>
      </w:r>
      <w:r>
        <w:rPr>
          <w:rFonts w:ascii="Arial" w:eastAsia="Arial" w:hAnsi="Arial" w:cs="Arial"/>
          <w:sz w:val="22"/>
          <w:szCs w:val="22"/>
        </w:rPr>
        <w:t xml:space="preserve"> como el impuesto al cheque, sellos e ingresos brutos provinciale</w:t>
      </w:r>
      <w:r w:rsidR="00CB46C2">
        <w:rPr>
          <w:rFonts w:ascii="Arial" w:eastAsia="Arial" w:hAnsi="Arial" w:cs="Arial"/>
          <w:sz w:val="22"/>
          <w:szCs w:val="22"/>
        </w:rPr>
        <w:t>s</w:t>
      </w:r>
      <w:r>
        <w:rPr>
          <w:rFonts w:ascii="Arial" w:eastAsia="Arial" w:hAnsi="Arial" w:cs="Arial"/>
          <w:sz w:val="22"/>
          <w:szCs w:val="22"/>
        </w:rPr>
        <w:t xml:space="preserve">. El segundo busca garantizar igualdad de tratamiento entre quienes realizan </w:t>
      </w:r>
      <w:r w:rsidR="00903691">
        <w:rPr>
          <w:rFonts w:ascii="Arial" w:eastAsia="Arial" w:hAnsi="Arial" w:cs="Arial"/>
          <w:sz w:val="22"/>
          <w:szCs w:val="22"/>
        </w:rPr>
        <w:t xml:space="preserve">las mismas </w:t>
      </w:r>
      <w:r>
        <w:rPr>
          <w:rFonts w:ascii="Arial" w:eastAsia="Arial" w:hAnsi="Arial" w:cs="Arial"/>
          <w:sz w:val="22"/>
          <w:szCs w:val="22"/>
        </w:rPr>
        <w:t>actividades: “Las obligaciones que el vecino no cumple, las debemos cumplir nosotros”, señaló</w:t>
      </w:r>
      <w:r w:rsidR="00903691">
        <w:rPr>
          <w:rFonts w:ascii="Arial" w:eastAsia="Arial" w:hAnsi="Arial" w:cs="Arial"/>
          <w:sz w:val="22"/>
          <w:szCs w:val="22"/>
        </w:rPr>
        <w:t>.</w:t>
      </w:r>
      <w:r>
        <w:rPr>
          <w:rFonts w:ascii="Arial" w:eastAsia="Arial" w:hAnsi="Arial" w:cs="Arial"/>
          <w:sz w:val="22"/>
          <w:szCs w:val="22"/>
        </w:rPr>
        <w:t xml:space="preserve"> El tercero exige frenar lo que Rivara describió como “verdaderos impuestos ilegales disfrazados de tasas municipales”, que vacían de sentido el esfuerzo fiscal de la Nación y las provincias. </w:t>
      </w:r>
      <w:r w:rsidR="00CB46C2">
        <w:rPr>
          <w:rFonts w:ascii="Arial" w:eastAsia="Arial" w:hAnsi="Arial" w:cs="Arial"/>
          <w:sz w:val="22"/>
          <w:szCs w:val="22"/>
        </w:rPr>
        <w:t>Por último</w:t>
      </w:r>
      <w:r w:rsidR="00EB02D5">
        <w:rPr>
          <w:rFonts w:ascii="Arial" w:eastAsia="Arial" w:hAnsi="Arial" w:cs="Arial"/>
          <w:sz w:val="22"/>
          <w:szCs w:val="22"/>
        </w:rPr>
        <w:t xml:space="preserve">, </w:t>
      </w:r>
      <w:r>
        <w:rPr>
          <w:rFonts w:ascii="Arial" w:eastAsia="Arial" w:hAnsi="Arial" w:cs="Arial"/>
          <w:sz w:val="22"/>
          <w:szCs w:val="22"/>
        </w:rPr>
        <w:t>la eliminación</w:t>
      </w:r>
      <w:r w:rsidR="00EB02D5">
        <w:rPr>
          <w:rFonts w:ascii="Arial" w:eastAsia="Arial" w:hAnsi="Arial" w:cs="Arial"/>
          <w:sz w:val="22"/>
          <w:szCs w:val="22"/>
        </w:rPr>
        <w:t xml:space="preserve"> de mecanismos bancarios de percepción tributaria, como e</w:t>
      </w:r>
      <w:r>
        <w:rPr>
          <w:rFonts w:ascii="Arial" w:eastAsia="Arial" w:hAnsi="Arial" w:cs="Arial"/>
          <w:sz w:val="22"/>
          <w:szCs w:val="22"/>
        </w:rPr>
        <w:t xml:space="preserve">l SIRCREB que, a su juicio, </w:t>
      </w:r>
      <w:r w:rsidR="00EB02D5">
        <w:rPr>
          <w:rFonts w:ascii="Arial" w:eastAsia="Arial" w:hAnsi="Arial" w:cs="Arial"/>
          <w:sz w:val="22"/>
          <w:szCs w:val="22"/>
        </w:rPr>
        <w:t>“</w:t>
      </w:r>
      <w:r>
        <w:rPr>
          <w:rFonts w:ascii="Arial" w:eastAsia="Arial" w:hAnsi="Arial" w:cs="Arial"/>
          <w:sz w:val="22"/>
          <w:szCs w:val="22"/>
        </w:rPr>
        <w:t>se han convertido en un</w:t>
      </w:r>
      <w:r w:rsidR="00EB02D5">
        <w:rPr>
          <w:rFonts w:ascii="Arial" w:eastAsia="Arial" w:hAnsi="Arial" w:cs="Arial"/>
          <w:sz w:val="22"/>
          <w:szCs w:val="22"/>
        </w:rPr>
        <w:t xml:space="preserve"> robo a las empresas que actúan en la legalidad”</w:t>
      </w:r>
      <w:r>
        <w:rPr>
          <w:rFonts w:ascii="Arial" w:eastAsia="Arial" w:hAnsi="Arial" w:cs="Arial"/>
          <w:sz w:val="22"/>
          <w:szCs w:val="22"/>
        </w:rPr>
        <w:t>.</w:t>
      </w:r>
    </w:p>
    <w:p w14:paraId="308D025D" w14:textId="45077D79" w:rsidR="0042798C" w:rsidRDefault="00000000" w:rsidP="00430E09">
      <w:pPr>
        <w:spacing w:after="200" w:line="276" w:lineRule="auto"/>
        <w:jc w:val="both"/>
      </w:pPr>
      <w:r>
        <w:rPr>
          <w:rFonts w:ascii="Arial" w:eastAsia="Arial" w:hAnsi="Arial" w:cs="Arial"/>
          <w:sz w:val="22"/>
          <w:szCs w:val="22"/>
        </w:rPr>
        <w:t>Uno de los pasajes de mayor énfasis fue el reclamo por la reducción</w:t>
      </w:r>
      <w:r w:rsidR="00EB02D5">
        <w:rPr>
          <w:rFonts w:ascii="Arial" w:eastAsia="Arial" w:hAnsi="Arial" w:cs="Arial"/>
          <w:sz w:val="22"/>
          <w:szCs w:val="22"/>
        </w:rPr>
        <w:t xml:space="preserve"> de retenciones: “estas rebajas aumentan la producción, lo que trae mejoras no sólo para el sector, sino también para el gobierno y la Argentina”</w:t>
      </w:r>
      <w:r w:rsidR="00430E09">
        <w:rPr>
          <w:rFonts w:ascii="Arial" w:eastAsia="Arial" w:hAnsi="Arial" w:cs="Arial"/>
          <w:sz w:val="22"/>
          <w:szCs w:val="22"/>
        </w:rPr>
        <w:t>,</w:t>
      </w:r>
      <w:r w:rsidR="00EB02D5">
        <w:rPr>
          <w:rFonts w:ascii="Arial" w:eastAsia="Arial" w:hAnsi="Arial" w:cs="Arial"/>
          <w:sz w:val="22"/>
          <w:szCs w:val="22"/>
        </w:rPr>
        <w:t xml:space="preserve"> aseguró. Sobre este punto, </w:t>
      </w:r>
      <w:r>
        <w:rPr>
          <w:rFonts w:ascii="Arial" w:eastAsia="Arial" w:hAnsi="Arial" w:cs="Arial"/>
          <w:sz w:val="22"/>
          <w:szCs w:val="22"/>
        </w:rPr>
        <w:t xml:space="preserve">Rivara defendió </w:t>
      </w:r>
      <w:r w:rsidR="00EB02D5">
        <w:rPr>
          <w:rFonts w:ascii="Arial" w:eastAsia="Arial" w:hAnsi="Arial" w:cs="Arial"/>
          <w:sz w:val="22"/>
          <w:szCs w:val="22"/>
        </w:rPr>
        <w:t>la</w:t>
      </w:r>
      <w:r>
        <w:rPr>
          <w:rFonts w:ascii="Arial" w:eastAsia="Arial" w:hAnsi="Arial" w:cs="Arial"/>
          <w:sz w:val="22"/>
          <w:szCs w:val="22"/>
        </w:rPr>
        <w:t xml:space="preserve"> posición que la Federación sostiene desde 2020 a través del Consejo Agroindustrial Argentino y citó resultados concretos: “Se bajaron las retenciones y esta campaña el campo pone en las arcas del Estado 730 millones de dólares más que en la campaña pasada</w:t>
      </w:r>
      <w:r w:rsidR="005F4D4C">
        <w:rPr>
          <w:rFonts w:ascii="Arial" w:eastAsia="Arial" w:hAnsi="Arial" w:cs="Arial"/>
          <w:sz w:val="22"/>
          <w:szCs w:val="22"/>
        </w:rPr>
        <w:t xml:space="preserve">”. También recordó </w:t>
      </w:r>
      <w:r>
        <w:rPr>
          <w:rFonts w:ascii="Arial" w:eastAsia="Arial" w:hAnsi="Arial" w:cs="Arial"/>
          <w:sz w:val="22"/>
          <w:szCs w:val="22"/>
        </w:rPr>
        <w:t xml:space="preserve">el </w:t>
      </w:r>
      <w:r>
        <w:rPr>
          <w:rFonts w:ascii="Arial" w:eastAsia="Arial" w:hAnsi="Arial" w:cs="Arial"/>
          <w:sz w:val="22"/>
          <w:szCs w:val="22"/>
        </w:rPr>
        <w:lastRenderedPageBreak/>
        <w:t xml:space="preserve">compromiso internacional </w:t>
      </w:r>
      <w:r w:rsidR="005F4D4C">
        <w:rPr>
          <w:rFonts w:ascii="Arial" w:eastAsia="Arial" w:hAnsi="Arial" w:cs="Arial"/>
          <w:sz w:val="22"/>
          <w:szCs w:val="22"/>
        </w:rPr>
        <w:t xml:space="preserve">que tiene Argentina </w:t>
      </w:r>
      <w:r>
        <w:rPr>
          <w:rFonts w:ascii="Arial" w:eastAsia="Arial" w:hAnsi="Arial" w:cs="Arial"/>
          <w:sz w:val="22"/>
          <w:szCs w:val="22"/>
        </w:rPr>
        <w:t>de eliminar las retenciones al trigo, maíz y girasol antes del 1° de mayo de 2029</w:t>
      </w:r>
      <w:r w:rsidR="00EB02D5">
        <w:rPr>
          <w:rFonts w:ascii="Arial" w:eastAsia="Arial" w:hAnsi="Arial" w:cs="Arial"/>
          <w:sz w:val="22"/>
          <w:szCs w:val="22"/>
        </w:rPr>
        <w:t>.</w:t>
      </w:r>
    </w:p>
    <w:p w14:paraId="1ECFC8F5" w14:textId="268F0196" w:rsidR="005F4D4C" w:rsidRDefault="00000000" w:rsidP="00430E09">
      <w:pPr>
        <w:spacing w:after="200" w:line="276" w:lineRule="auto"/>
        <w:jc w:val="both"/>
        <w:rPr>
          <w:rFonts w:ascii="Arial" w:eastAsia="Arial" w:hAnsi="Arial" w:cs="Arial"/>
          <w:sz w:val="22"/>
          <w:szCs w:val="22"/>
        </w:rPr>
      </w:pPr>
      <w:r>
        <w:rPr>
          <w:rFonts w:ascii="Arial" w:eastAsia="Arial" w:hAnsi="Arial" w:cs="Arial"/>
          <w:sz w:val="22"/>
          <w:szCs w:val="22"/>
        </w:rPr>
        <w:t>El presidente de la Federación abordó</w:t>
      </w:r>
      <w:r w:rsidR="00903691">
        <w:rPr>
          <w:rFonts w:ascii="Arial" w:eastAsia="Arial" w:hAnsi="Arial" w:cs="Arial"/>
          <w:sz w:val="22"/>
          <w:szCs w:val="22"/>
        </w:rPr>
        <w:t>,</w:t>
      </w:r>
      <w:r>
        <w:rPr>
          <w:rFonts w:ascii="Arial" w:eastAsia="Arial" w:hAnsi="Arial" w:cs="Arial"/>
          <w:sz w:val="22"/>
          <w:szCs w:val="22"/>
        </w:rPr>
        <w:t xml:space="preserve"> además</w:t>
      </w:r>
      <w:r w:rsidR="00903691">
        <w:rPr>
          <w:rFonts w:ascii="Arial" w:eastAsia="Arial" w:hAnsi="Arial" w:cs="Arial"/>
          <w:sz w:val="22"/>
          <w:szCs w:val="22"/>
        </w:rPr>
        <w:t>,</w:t>
      </w:r>
      <w:r>
        <w:rPr>
          <w:rFonts w:ascii="Arial" w:eastAsia="Arial" w:hAnsi="Arial" w:cs="Arial"/>
          <w:sz w:val="22"/>
          <w:szCs w:val="22"/>
        </w:rPr>
        <w:t xml:space="preserve"> la situación del trigo transgénico HB4, cuya introducción calificó como un escándalo institucional, y alertó sobre la circulación no autorizada de soja HB4 que podría comprometer mercados externos</w:t>
      </w:r>
      <w:r w:rsidR="005F4D4C">
        <w:rPr>
          <w:rFonts w:ascii="Arial" w:eastAsia="Arial" w:hAnsi="Arial" w:cs="Arial"/>
          <w:sz w:val="22"/>
          <w:szCs w:val="22"/>
        </w:rPr>
        <w:t xml:space="preserve">: “No hay experiencia en el mundo donde el Estado autorice la siembra de 53.000 hectáreas de un asemilla experimental ni de ausencia tan grande en los controles como existió en Argentina con la empresa </w:t>
      </w:r>
      <w:proofErr w:type="spellStart"/>
      <w:r w:rsidR="005F4D4C">
        <w:rPr>
          <w:rFonts w:ascii="Arial" w:eastAsia="Arial" w:hAnsi="Arial" w:cs="Arial"/>
          <w:sz w:val="22"/>
          <w:szCs w:val="22"/>
        </w:rPr>
        <w:t>Bioceres</w:t>
      </w:r>
      <w:proofErr w:type="spellEnd"/>
      <w:r w:rsidR="005F4D4C">
        <w:rPr>
          <w:rFonts w:ascii="Arial" w:eastAsia="Arial" w:hAnsi="Arial" w:cs="Arial"/>
          <w:sz w:val="22"/>
          <w:szCs w:val="22"/>
        </w:rPr>
        <w:t>”</w:t>
      </w:r>
      <w:r w:rsidR="00430E09">
        <w:rPr>
          <w:rFonts w:ascii="Arial" w:eastAsia="Arial" w:hAnsi="Arial" w:cs="Arial"/>
          <w:sz w:val="22"/>
          <w:szCs w:val="22"/>
        </w:rPr>
        <w:t xml:space="preserve">, </w:t>
      </w:r>
      <w:r w:rsidR="005F4D4C">
        <w:rPr>
          <w:rFonts w:ascii="Arial" w:eastAsia="Arial" w:hAnsi="Arial" w:cs="Arial"/>
          <w:sz w:val="22"/>
          <w:szCs w:val="22"/>
        </w:rPr>
        <w:t>aseguró</w:t>
      </w:r>
      <w:r w:rsidR="00914467">
        <w:rPr>
          <w:rFonts w:ascii="Arial" w:eastAsia="Arial" w:hAnsi="Arial" w:cs="Arial"/>
          <w:sz w:val="22"/>
          <w:szCs w:val="22"/>
        </w:rPr>
        <w:t>.</w:t>
      </w:r>
    </w:p>
    <w:p w14:paraId="4C94B5CB" w14:textId="6FD05663" w:rsidR="00483295" w:rsidRDefault="00914467" w:rsidP="00430E09">
      <w:pPr>
        <w:spacing w:after="200" w:line="276" w:lineRule="auto"/>
        <w:jc w:val="both"/>
        <w:rPr>
          <w:rFonts w:ascii="Arial" w:eastAsia="Arial" w:hAnsi="Arial" w:cs="Arial"/>
          <w:sz w:val="22"/>
          <w:szCs w:val="22"/>
        </w:rPr>
      </w:pPr>
      <w:r>
        <w:rPr>
          <w:rFonts w:ascii="Arial" w:eastAsia="Arial" w:hAnsi="Arial" w:cs="Arial"/>
          <w:sz w:val="22"/>
          <w:szCs w:val="22"/>
        </w:rPr>
        <w:t>En o</w:t>
      </w:r>
      <w:r w:rsidR="00430E09">
        <w:rPr>
          <w:rFonts w:ascii="Arial" w:eastAsia="Arial" w:hAnsi="Arial" w:cs="Arial"/>
          <w:sz w:val="22"/>
          <w:szCs w:val="22"/>
        </w:rPr>
        <w:t>t</w:t>
      </w:r>
      <w:r>
        <w:rPr>
          <w:rFonts w:ascii="Arial" w:eastAsia="Arial" w:hAnsi="Arial" w:cs="Arial"/>
          <w:sz w:val="22"/>
          <w:szCs w:val="22"/>
        </w:rPr>
        <w:t>r</w:t>
      </w:r>
      <w:r w:rsidR="00430E09">
        <w:rPr>
          <w:rFonts w:ascii="Arial" w:eastAsia="Arial" w:hAnsi="Arial" w:cs="Arial"/>
          <w:sz w:val="22"/>
          <w:szCs w:val="22"/>
        </w:rPr>
        <w:t>o</w:t>
      </w:r>
      <w:r>
        <w:rPr>
          <w:rFonts w:ascii="Arial" w:eastAsia="Arial" w:hAnsi="Arial" w:cs="Arial"/>
          <w:sz w:val="22"/>
          <w:szCs w:val="22"/>
        </w:rPr>
        <w:t xml:space="preserve"> pasaje del discurso, </w:t>
      </w:r>
      <w:r w:rsidR="005F4D4C">
        <w:rPr>
          <w:rFonts w:ascii="Arial" w:eastAsia="Arial" w:hAnsi="Arial" w:cs="Arial"/>
          <w:sz w:val="22"/>
          <w:szCs w:val="22"/>
        </w:rPr>
        <w:t xml:space="preserve">Rivara hizo un llamado a acordar entre la producción y los semilleros la actualización de </w:t>
      </w:r>
      <w:r>
        <w:rPr>
          <w:rFonts w:ascii="Arial" w:eastAsia="Arial" w:hAnsi="Arial" w:cs="Arial"/>
          <w:sz w:val="22"/>
          <w:szCs w:val="22"/>
        </w:rPr>
        <w:t xml:space="preserve">una </w:t>
      </w:r>
      <w:r w:rsidR="005F4D4C">
        <w:rPr>
          <w:rFonts w:ascii="Arial" w:eastAsia="Arial" w:hAnsi="Arial" w:cs="Arial"/>
          <w:sz w:val="22"/>
          <w:szCs w:val="22"/>
        </w:rPr>
        <w:t>Ley de Semillas</w:t>
      </w:r>
      <w:r w:rsidR="00483295">
        <w:rPr>
          <w:rFonts w:ascii="Arial" w:eastAsia="Arial" w:hAnsi="Arial" w:cs="Arial"/>
          <w:sz w:val="22"/>
          <w:szCs w:val="22"/>
        </w:rPr>
        <w:t xml:space="preserve"> </w:t>
      </w:r>
      <w:r>
        <w:rPr>
          <w:rFonts w:ascii="Arial" w:eastAsia="Arial" w:hAnsi="Arial" w:cs="Arial"/>
          <w:sz w:val="22"/>
          <w:szCs w:val="22"/>
        </w:rPr>
        <w:t>“</w:t>
      </w:r>
      <w:r w:rsidR="00483295">
        <w:rPr>
          <w:rFonts w:ascii="Arial" w:eastAsia="Arial" w:hAnsi="Arial" w:cs="Arial"/>
          <w:sz w:val="22"/>
          <w:szCs w:val="22"/>
        </w:rPr>
        <w:t>que contenga a todos</w:t>
      </w:r>
      <w:r>
        <w:rPr>
          <w:rFonts w:ascii="Arial" w:eastAsia="Arial" w:hAnsi="Arial" w:cs="Arial"/>
          <w:sz w:val="22"/>
          <w:szCs w:val="22"/>
        </w:rPr>
        <w:t>”</w:t>
      </w:r>
      <w:r w:rsidR="00483295">
        <w:rPr>
          <w:rFonts w:ascii="Arial" w:eastAsia="Arial" w:hAnsi="Arial" w:cs="Arial"/>
          <w:sz w:val="22"/>
          <w:szCs w:val="22"/>
        </w:rPr>
        <w:t>. También habló de la necesidad de aprobar</w:t>
      </w:r>
      <w:r>
        <w:rPr>
          <w:rFonts w:ascii="Arial" w:eastAsia="Arial" w:hAnsi="Arial" w:cs="Arial"/>
          <w:sz w:val="22"/>
          <w:szCs w:val="22"/>
        </w:rPr>
        <w:t xml:space="preserve"> </w:t>
      </w:r>
      <w:r w:rsidR="00483295">
        <w:rPr>
          <w:rFonts w:ascii="Arial" w:eastAsia="Arial" w:hAnsi="Arial" w:cs="Arial"/>
          <w:sz w:val="22"/>
          <w:szCs w:val="22"/>
        </w:rPr>
        <w:t xml:space="preserve">una </w:t>
      </w:r>
      <w:r>
        <w:rPr>
          <w:rFonts w:ascii="Arial" w:eastAsia="Arial" w:hAnsi="Arial" w:cs="Arial"/>
          <w:sz w:val="22"/>
          <w:szCs w:val="22"/>
        </w:rPr>
        <w:t>Ley de Buenas Prácticas Agropecuarias</w:t>
      </w:r>
      <w:r w:rsidR="00903691">
        <w:rPr>
          <w:rFonts w:ascii="Arial" w:eastAsia="Arial" w:hAnsi="Arial" w:cs="Arial"/>
          <w:sz w:val="22"/>
          <w:szCs w:val="22"/>
        </w:rPr>
        <w:t xml:space="preserve"> para</w:t>
      </w:r>
      <w:r w:rsidR="00483295">
        <w:rPr>
          <w:rFonts w:ascii="Arial" w:eastAsia="Arial" w:hAnsi="Arial" w:cs="Arial"/>
          <w:sz w:val="22"/>
          <w:szCs w:val="22"/>
        </w:rPr>
        <w:t xml:space="preserve"> garant</w:t>
      </w:r>
      <w:r w:rsidR="00903691">
        <w:rPr>
          <w:rFonts w:ascii="Arial" w:eastAsia="Arial" w:hAnsi="Arial" w:cs="Arial"/>
          <w:sz w:val="22"/>
          <w:szCs w:val="22"/>
        </w:rPr>
        <w:t>izar</w:t>
      </w:r>
      <w:r w:rsidR="00483295">
        <w:rPr>
          <w:rFonts w:ascii="Arial" w:eastAsia="Arial" w:hAnsi="Arial" w:cs="Arial"/>
          <w:sz w:val="22"/>
          <w:szCs w:val="22"/>
        </w:rPr>
        <w:t xml:space="preserve"> un ordenamiento nacional, provincial y municipal. “Hoy estamos expuestos a decisiones anárquicas de municipios o de jueces sin fundamentos técnicos ni científicos”, aseguró.</w:t>
      </w:r>
    </w:p>
    <w:p w14:paraId="2CA07251" w14:textId="669CBF7E" w:rsidR="0042798C" w:rsidRDefault="00483295" w:rsidP="00430E09">
      <w:pPr>
        <w:spacing w:after="200" w:line="276" w:lineRule="auto"/>
        <w:jc w:val="both"/>
      </w:pPr>
      <w:r>
        <w:rPr>
          <w:rFonts w:ascii="Arial" w:eastAsia="Arial" w:hAnsi="Arial" w:cs="Arial"/>
          <w:sz w:val="22"/>
          <w:szCs w:val="22"/>
        </w:rPr>
        <w:t xml:space="preserve">Por último, </w:t>
      </w:r>
      <w:proofErr w:type="spellStart"/>
      <w:r>
        <w:rPr>
          <w:rFonts w:ascii="Arial" w:eastAsia="Arial" w:hAnsi="Arial" w:cs="Arial"/>
          <w:sz w:val="22"/>
          <w:szCs w:val="22"/>
        </w:rPr>
        <w:t>Rivara</w:t>
      </w:r>
      <w:proofErr w:type="spellEnd"/>
      <w:r>
        <w:rPr>
          <w:rFonts w:ascii="Arial" w:eastAsia="Arial" w:hAnsi="Arial" w:cs="Arial"/>
          <w:sz w:val="22"/>
          <w:szCs w:val="22"/>
        </w:rPr>
        <w:t xml:space="preserve"> asegur</w:t>
      </w:r>
      <w:r w:rsidR="00430E09">
        <w:rPr>
          <w:rFonts w:ascii="Arial" w:eastAsia="Arial" w:hAnsi="Arial" w:cs="Arial"/>
          <w:sz w:val="22"/>
          <w:szCs w:val="22"/>
        </w:rPr>
        <w:t>ó</w:t>
      </w:r>
      <w:r>
        <w:rPr>
          <w:rFonts w:ascii="Arial" w:eastAsia="Arial" w:hAnsi="Arial" w:cs="Arial"/>
          <w:sz w:val="22"/>
          <w:szCs w:val="22"/>
        </w:rPr>
        <w:t xml:space="preserve"> que la infraestructura y la logística son uno de los problemas a solucionar para bajar los costos y ampliar la producción: “El costo que tiene un argentino para poner su mercadería en un contenedor y subirla al barco es, aproximadamente, 1.460 dólares por contenedor</w:t>
      </w:r>
      <w:r w:rsidR="00914467">
        <w:rPr>
          <w:rFonts w:ascii="Arial" w:eastAsia="Arial" w:hAnsi="Arial" w:cs="Arial"/>
          <w:sz w:val="22"/>
          <w:szCs w:val="22"/>
        </w:rPr>
        <w:t>,</w:t>
      </w:r>
      <w:r>
        <w:rPr>
          <w:rFonts w:ascii="Arial" w:eastAsia="Arial" w:hAnsi="Arial" w:cs="Arial"/>
          <w:sz w:val="22"/>
          <w:szCs w:val="22"/>
        </w:rPr>
        <w:t xml:space="preserve"> mientras que un exportador brasileño abona 310 dólares por el mismo servicio. Los negocios internacionales se ganan o se pierden por un par de dólares”, subrayó.</w:t>
      </w:r>
    </w:p>
    <w:p w14:paraId="0D563E1C" w14:textId="065019EE" w:rsidR="00903691" w:rsidRDefault="00000000" w:rsidP="00430E09">
      <w:pPr>
        <w:spacing w:after="200" w:line="276" w:lineRule="auto"/>
        <w:jc w:val="both"/>
        <w:rPr>
          <w:rFonts w:ascii="Arial" w:eastAsia="Arial" w:hAnsi="Arial" w:cs="Arial"/>
          <w:sz w:val="22"/>
          <w:szCs w:val="22"/>
        </w:rPr>
      </w:pPr>
      <w:r>
        <w:rPr>
          <w:rFonts w:ascii="Arial" w:eastAsia="Arial" w:hAnsi="Arial" w:cs="Arial"/>
          <w:sz w:val="22"/>
          <w:szCs w:val="22"/>
        </w:rPr>
        <w:t>El discurso cerró con una convocatoria a la unidad de la cadena y a mirar el comercio mundial con ambición: “No hay posibilidades de ganar nada si los jugadores están molestos entre ellos</w:t>
      </w:r>
      <w:r w:rsidR="00903691">
        <w:rPr>
          <w:rFonts w:ascii="Arial" w:eastAsia="Arial" w:hAnsi="Arial" w:cs="Arial"/>
          <w:sz w:val="22"/>
          <w:szCs w:val="22"/>
        </w:rPr>
        <w:t xml:space="preserve">. </w:t>
      </w:r>
      <w:r>
        <w:rPr>
          <w:rFonts w:ascii="Arial" w:eastAsia="Arial" w:hAnsi="Arial" w:cs="Arial"/>
          <w:sz w:val="22"/>
          <w:szCs w:val="22"/>
        </w:rPr>
        <w:t>Reforcemos una cadena que salga a vender calidad y confianza al mundo”</w:t>
      </w:r>
      <w:r w:rsidR="00903691">
        <w:rPr>
          <w:rFonts w:ascii="Arial" w:eastAsia="Arial" w:hAnsi="Arial" w:cs="Arial"/>
          <w:sz w:val="22"/>
          <w:szCs w:val="22"/>
        </w:rPr>
        <w:t>, aseguró.</w:t>
      </w:r>
      <w:r>
        <w:rPr>
          <w:rFonts w:ascii="Arial" w:eastAsia="Arial" w:hAnsi="Arial" w:cs="Arial"/>
          <w:sz w:val="22"/>
          <w:szCs w:val="22"/>
        </w:rPr>
        <w:t xml:space="preserve"> La competitividad, concluyó, es la única herramienta real para enfrentar un futuro que definió como “cada vez más complicado, más desafiante”</w:t>
      </w:r>
      <w:r w:rsidR="003B14F2">
        <w:rPr>
          <w:rFonts w:ascii="Arial" w:eastAsia="Arial" w:hAnsi="Arial" w:cs="Arial"/>
          <w:sz w:val="22"/>
          <w:szCs w:val="22"/>
        </w:rPr>
        <w:t>.</w:t>
      </w:r>
    </w:p>
    <w:p w14:paraId="5A9C735F" w14:textId="6178C76A" w:rsidR="00914467" w:rsidRDefault="003B14F2" w:rsidP="00430E09">
      <w:pPr>
        <w:spacing w:after="200" w:line="276" w:lineRule="auto"/>
        <w:jc w:val="both"/>
        <w:rPr>
          <w:rFonts w:ascii="Arial" w:eastAsia="Arial" w:hAnsi="Arial" w:cs="Arial"/>
          <w:sz w:val="22"/>
          <w:szCs w:val="22"/>
        </w:rPr>
      </w:pPr>
      <w:r>
        <w:rPr>
          <w:rFonts w:ascii="Arial" w:eastAsia="Arial" w:hAnsi="Arial" w:cs="Arial"/>
          <w:sz w:val="22"/>
          <w:szCs w:val="22"/>
        </w:rPr>
        <w:t xml:space="preserve">Tras </w:t>
      </w:r>
      <w:r w:rsidR="00914467">
        <w:rPr>
          <w:rFonts w:ascii="Arial" w:eastAsia="Arial" w:hAnsi="Arial" w:cs="Arial"/>
          <w:sz w:val="22"/>
          <w:szCs w:val="22"/>
        </w:rPr>
        <w:t xml:space="preserve">el discurso </w:t>
      </w:r>
      <w:r>
        <w:rPr>
          <w:rFonts w:ascii="Arial" w:eastAsia="Arial" w:hAnsi="Arial" w:cs="Arial"/>
          <w:sz w:val="22"/>
          <w:szCs w:val="22"/>
        </w:rPr>
        <w:t>de Rivara, hizo uso de la palabra el secretario de Agricultura, Ganadería y Pesca de la Nación, Serio Iraeta, quien marcó los logros de su gestión y habló de “un cambio de paradigma” que está impulsando el gobierno nacional. “Estamos ordenando una situación absolutamente caótica y cambiando la lógica en la que el campo sólo era pensado para ordeñarlo”</w:t>
      </w:r>
      <w:r w:rsidR="00430E09">
        <w:rPr>
          <w:rFonts w:ascii="Arial" w:eastAsia="Arial" w:hAnsi="Arial" w:cs="Arial"/>
          <w:sz w:val="22"/>
          <w:szCs w:val="22"/>
        </w:rPr>
        <w:t>, dijo</w:t>
      </w:r>
      <w:r>
        <w:rPr>
          <w:rFonts w:ascii="Arial" w:eastAsia="Arial" w:hAnsi="Arial" w:cs="Arial"/>
          <w:sz w:val="22"/>
          <w:szCs w:val="22"/>
        </w:rPr>
        <w:t>.</w:t>
      </w:r>
      <w:r w:rsidR="00914467">
        <w:rPr>
          <w:rFonts w:ascii="Arial" w:eastAsia="Arial" w:hAnsi="Arial" w:cs="Arial"/>
          <w:sz w:val="22"/>
          <w:szCs w:val="22"/>
        </w:rPr>
        <w:t xml:space="preserve"> En este sentido,</w:t>
      </w:r>
      <w:r>
        <w:rPr>
          <w:rFonts w:ascii="Arial" w:eastAsia="Arial" w:hAnsi="Arial" w:cs="Arial"/>
          <w:sz w:val="22"/>
          <w:szCs w:val="22"/>
        </w:rPr>
        <w:t xml:space="preserve"> destacó medidas concretas como la baja de retenciones</w:t>
      </w:r>
      <w:r w:rsidR="00914467">
        <w:rPr>
          <w:rFonts w:ascii="Arial" w:eastAsia="Arial" w:hAnsi="Arial" w:cs="Arial"/>
          <w:sz w:val="22"/>
          <w:szCs w:val="22"/>
        </w:rPr>
        <w:t xml:space="preserve"> y</w:t>
      </w:r>
      <w:r>
        <w:rPr>
          <w:rFonts w:ascii="Arial" w:eastAsia="Arial" w:hAnsi="Arial" w:cs="Arial"/>
          <w:sz w:val="22"/>
          <w:szCs w:val="22"/>
        </w:rPr>
        <w:t xml:space="preserve"> alivio fiscal para insumos</w:t>
      </w:r>
      <w:r w:rsidR="00914467">
        <w:rPr>
          <w:rFonts w:ascii="Arial" w:eastAsia="Arial" w:hAnsi="Arial" w:cs="Arial"/>
          <w:sz w:val="22"/>
          <w:szCs w:val="22"/>
        </w:rPr>
        <w:t xml:space="preserve"> de la cadena</w:t>
      </w:r>
      <w:r>
        <w:rPr>
          <w:rFonts w:ascii="Arial" w:eastAsia="Arial" w:hAnsi="Arial" w:cs="Arial"/>
          <w:sz w:val="22"/>
          <w:szCs w:val="22"/>
        </w:rPr>
        <w:t xml:space="preserve">, entre otros. </w:t>
      </w:r>
    </w:p>
    <w:p w14:paraId="681450EB" w14:textId="464BC0FA" w:rsidR="003B14F2" w:rsidRPr="003B14F2" w:rsidRDefault="00914467" w:rsidP="00430E09">
      <w:pPr>
        <w:spacing w:after="200" w:line="276" w:lineRule="auto"/>
        <w:jc w:val="both"/>
        <w:rPr>
          <w:rFonts w:ascii="Arial" w:eastAsia="Arial" w:hAnsi="Arial" w:cs="Arial"/>
          <w:sz w:val="22"/>
          <w:szCs w:val="22"/>
        </w:rPr>
      </w:pPr>
      <w:r>
        <w:rPr>
          <w:rFonts w:ascii="Arial" w:eastAsia="Arial" w:hAnsi="Arial" w:cs="Arial"/>
          <w:sz w:val="22"/>
          <w:szCs w:val="22"/>
        </w:rPr>
        <w:t>Iraeta t</w:t>
      </w:r>
      <w:r w:rsidR="003B14F2">
        <w:rPr>
          <w:rFonts w:ascii="Arial" w:eastAsia="Arial" w:hAnsi="Arial" w:cs="Arial"/>
          <w:sz w:val="22"/>
          <w:szCs w:val="22"/>
        </w:rPr>
        <w:t xml:space="preserve">ambién aseguró que la guerra en Medio Oriente y la situación en el Estrecho de Ormuz ha generado “una disrupción tremenda”, pero animó a los productores a apostar por el trigo: “Los invito a sembrar trigo, a que tengan ánimo y fuerza. Tengan confianza porque el trigo va a ser competitivo en la cosecha”, concluyó.  </w:t>
      </w:r>
    </w:p>
    <w:sectPr w:rsidR="003B14F2" w:rsidRPr="003B14F2">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E8BE" w14:textId="77777777" w:rsidR="000D4283" w:rsidRDefault="000D4283" w:rsidP="00101F76">
      <w:r>
        <w:separator/>
      </w:r>
    </w:p>
  </w:endnote>
  <w:endnote w:type="continuationSeparator" w:id="0">
    <w:p w14:paraId="40AB15BF" w14:textId="77777777" w:rsidR="000D4283" w:rsidRDefault="000D4283" w:rsidP="0010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3F3" w14:textId="51EAE1E9" w:rsidR="00101F76" w:rsidRPr="00101F76" w:rsidRDefault="00101F76" w:rsidP="00101F76">
    <w:pPr>
      <w:shd w:val="clear" w:color="auto" w:fill="FFFFFF"/>
      <w:spacing w:before="240" w:after="240"/>
      <w:jc w:val="right"/>
      <w:rPr>
        <w:rFonts w:ascii="Arial" w:eastAsia="Arial" w:hAnsi="Arial" w:cs="Arial"/>
      </w:rPr>
    </w:pPr>
    <w:r>
      <w:rPr>
        <w:rFonts w:ascii="Tahoma" w:eastAsia="Tahoma" w:hAnsi="Tahoma" w:cs="Tahoma"/>
        <w:color w:val="222222"/>
        <w:sz w:val="14"/>
        <w:szCs w:val="14"/>
      </w:rPr>
      <w:t>Prensa: SAVIA Comunicación</w:t>
    </w:r>
    <w:r>
      <w:rPr>
        <w:rFonts w:ascii="Tahoma" w:eastAsia="Tahoma" w:hAnsi="Tahoma" w:cs="Tahoma"/>
        <w:color w:val="222222"/>
        <w:sz w:val="14"/>
        <w:szCs w:val="14"/>
      </w:rPr>
      <w:br/>
      <w:t>Tel. +54 9 11 6967 2255 | +54 9 11 6052 0241</w:t>
    </w:r>
    <w:r>
      <w:rPr>
        <w:rFonts w:ascii="Tahoma" w:eastAsia="Tahoma" w:hAnsi="Tahoma" w:cs="Tahoma"/>
        <w:color w:val="222222"/>
        <w:sz w:val="14"/>
        <w:szCs w:val="14"/>
      </w:rPr>
      <w:br/>
    </w:r>
    <w:hyperlink r:id="rId1">
      <w:r>
        <w:rPr>
          <w:rFonts w:ascii="Tahoma" w:eastAsia="Tahoma" w:hAnsi="Tahoma" w:cs="Tahoma"/>
          <w:color w:val="0563C1"/>
          <w:sz w:val="14"/>
          <w:szCs w:val="14"/>
          <w:u w:val="single"/>
        </w:rPr>
        <w:t>prensa@saviacomunicacion.com.ar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3B3E" w14:textId="77777777" w:rsidR="000D4283" w:rsidRDefault="000D4283" w:rsidP="00101F76">
      <w:r>
        <w:separator/>
      </w:r>
    </w:p>
  </w:footnote>
  <w:footnote w:type="continuationSeparator" w:id="0">
    <w:p w14:paraId="67832EDA" w14:textId="77777777" w:rsidR="000D4283" w:rsidRDefault="000D4283" w:rsidP="00101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5A8" w14:textId="1C2B134C" w:rsidR="00101F76" w:rsidRDefault="00101F76">
    <w:pPr>
      <w:pStyle w:val="Encabezado"/>
    </w:pPr>
    <w:r>
      <w:rPr>
        <w:rFonts w:ascii="Arial" w:eastAsia="Arial" w:hAnsi="Arial" w:cs="Arial"/>
        <w:noProof/>
      </w:rPr>
      <w:drawing>
        <wp:inline distT="0" distB="0" distL="0" distR="0" wp14:anchorId="480B2DF1" wp14:editId="6FEE5C4D">
          <wp:extent cx="1097399" cy="104123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97399" cy="1041233"/>
                  </a:xfrm>
                  <a:prstGeom prst="rect">
                    <a:avLst/>
                  </a:prstGeom>
                  <a:ln/>
                </pic:spPr>
              </pic:pic>
            </a:graphicData>
          </a:graphic>
        </wp:inline>
      </w:drawing>
    </w:r>
    <w:r>
      <w:rPr>
        <w:rFonts w:ascii="Arial" w:eastAsia="Arial" w:hAnsi="Arial" w:cs="Arial"/>
        <w:noProof/>
      </w:rPr>
      <w:t xml:space="preserve">                                                                                                   </w:t>
    </w:r>
    <w:r>
      <w:rPr>
        <w:rFonts w:ascii="Arial" w:eastAsia="Arial" w:hAnsi="Arial" w:cs="Arial"/>
        <w:noProof/>
      </w:rPr>
      <w:drawing>
        <wp:inline distT="114300" distB="114300" distL="114300" distR="114300" wp14:anchorId="545283DD" wp14:editId="7C9988E7">
          <wp:extent cx="1013137" cy="992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2500"/>
                  <a:stretch>
                    <a:fillRect/>
                  </a:stretch>
                </pic:blipFill>
                <pic:spPr>
                  <a:xfrm>
                    <a:off x="0" y="0"/>
                    <a:ext cx="1013137" cy="992013"/>
                  </a:xfrm>
                  <a:prstGeom prst="rect">
                    <a:avLst/>
                  </a:prstGeom>
                  <a:ln/>
                </pic:spPr>
              </pic:pic>
            </a:graphicData>
          </a:graphic>
        </wp:inline>
      </w:drawing>
    </w:r>
  </w:p>
  <w:p w14:paraId="1A510E36" w14:textId="77777777" w:rsidR="00101F76" w:rsidRDefault="00101F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03CAC"/>
    <w:multiLevelType w:val="hybridMultilevel"/>
    <w:tmpl w:val="9DFEB0C4"/>
    <w:lvl w:ilvl="0" w:tplc="CBF63392">
      <w:start w:val="1"/>
      <w:numFmt w:val="bullet"/>
      <w:lvlText w:val="●"/>
      <w:lvlJc w:val="left"/>
      <w:pPr>
        <w:ind w:left="720" w:hanging="360"/>
      </w:pPr>
    </w:lvl>
    <w:lvl w:ilvl="1" w:tplc="D0249226">
      <w:start w:val="1"/>
      <w:numFmt w:val="bullet"/>
      <w:lvlText w:val="○"/>
      <w:lvlJc w:val="left"/>
      <w:pPr>
        <w:ind w:left="1440" w:hanging="360"/>
      </w:pPr>
    </w:lvl>
    <w:lvl w:ilvl="2" w:tplc="2F647456">
      <w:start w:val="1"/>
      <w:numFmt w:val="bullet"/>
      <w:lvlText w:val="■"/>
      <w:lvlJc w:val="left"/>
      <w:pPr>
        <w:ind w:left="2160" w:hanging="360"/>
      </w:pPr>
    </w:lvl>
    <w:lvl w:ilvl="3" w:tplc="6B561B0C">
      <w:start w:val="1"/>
      <w:numFmt w:val="bullet"/>
      <w:lvlText w:val="●"/>
      <w:lvlJc w:val="left"/>
      <w:pPr>
        <w:ind w:left="2880" w:hanging="360"/>
      </w:pPr>
    </w:lvl>
    <w:lvl w:ilvl="4" w:tplc="E660AED8">
      <w:start w:val="1"/>
      <w:numFmt w:val="bullet"/>
      <w:lvlText w:val="○"/>
      <w:lvlJc w:val="left"/>
      <w:pPr>
        <w:ind w:left="3600" w:hanging="360"/>
      </w:pPr>
    </w:lvl>
    <w:lvl w:ilvl="5" w:tplc="26029F32">
      <w:start w:val="1"/>
      <w:numFmt w:val="bullet"/>
      <w:lvlText w:val="■"/>
      <w:lvlJc w:val="left"/>
      <w:pPr>
        <w:ind w:left="4320" w:hanging="360"/>
      </w:pPr>
    </w:lvl>
    <w:lvl w:ilvl="6" w:tplc="EE389E96">
      <w:start w:val="1"/>
      <w:numFmt w:val="bullet"/>
      <w:lvlText w:val="●"/>
      <w:lvlJc w:val="left"/>
      <w:pPr>
        <w:ind w:left="5040" w:hanging="360"/>
      </w:pPr>
    </w:lvl>
    <w:lvl w:ilvl="7" w:tplc="5C74238C">
      <w:start w:val="1"/>
      <w:numFmt w:val="bullet"/>
      <w:lvlText w:val="●"/>
      <w:lvlJc w:val="left"/>
      <w:pPr>
        <w:ind w:left="5760" w:hanging="360"/>
      </w:pPr>
    </w:lvl>
    <w:lvl w:ilvl="8" w:tplc="392A510C">
      <w:start w:val="1"/>
      <w:numFmt w:val="bullet"/>
      <w:lvlText w:val="●"/>
      <w:lvlJc w:val="left"/>
      <w:pPr>
        <w:ind w:left="6480" w:hanging="360"/>
      </w:pPr>
    </w:lvl>
  </w:abstractNum>
  <w:num w:numId="1" w16cid:durableId="1400400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8C"/>
    <w:rsid w:val="000D4283"/>
    <w:rsid w:val="00101F76"/>
    <w:rsid w:val="002929A1"/>
    <w:rsid w:val="003B14F2"/>
    <w:rsid w:val="0042798C"/>
    <w:rsid w:val="00430E09"/>
    <w:rsid w:val="00483295"/>
    <w:rsid w:val="005F4D4C"/>
    <w:rsid w:val="00692DA7"/>
    <w:rsid w:val="00784994"/>
    <w:rsid w:val="0085678E"/>
    <w:rsid w:val="00903691"/>
    <w:rsid w:val="00914467"/>
    <w:rsid w:val="00BC409A"/>
    <w:rsid w:val="00C04F0F"/>
    <w:rsid w:val="00CB46C2"/>
    <w:rsid w:val="00D84B19"/>
    <w:rsid w:val="00EB02D5"/>
    <w:rsid w:val="00EE66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302A"/>
  <w15:docId w15:val="{7F36DC17-0D5E-42FD-9C50-F6121E90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iPriority w:val="99"/>
    <w:unhideWhenUsed/>
    <w:rsid w:val="00101F76"/>
    <w:pPr>
      <w:tabs>
        <w:tab w:val="center" w:pos="4252"/>
        <w:tab w:val="right" w:pos="8504"/>
      </w:tabs>
    </w:pPr>
  </w:style>
  <w:style w:type="character" w:customStyle="1" w:styleId="EncabezadoCar">
    <w:name w:val="Encabezado Car"/>
    <w:basedOn w:val="Fuentedeprrafopredeter"/>
    <w:link w:val="Encabezado"/>
    <w:uiPriority w:val="99"/>
    <w:rsid w:val="00101F76"/>
  </w:style>
  <w:style w:type="paragraph" w:styleId="Piedepgina">
    <w:name w:val="footer"/>
    <w:basedOn w:val="Normal"/>
    <w:link w:val="PiedepginaCar"/>
    <w:uiPriority w:val="99"/>
    <w:unhideWhenUsed/>
    <w:rsid w:val="00101F76"/>
    <w:pPr>
      <w:tabs>
        <w:tab w:val="center" w:pos="4252"/>
        <w:tab w:val="right" w:pos="8504"/>
      </w:tabs>
    </w:pPr>
  </w:style>
  <w:style w:type="character" w:customStyle="1" w:styleId="PiedepginaCar">
    <w:name w:val="Pie de página Car"/>
    <w:basedOn w:val="Fuentedeprrafopredeter"/>
    <w:link w:val="Piedepgina"/>
    <w:uiPriority w:val="99"/>
    <w:rsid w:val="0010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3</cp:revision>
  <dcterms:created xsi:type="dcterms:W3CDTF">2026-05-14T14:26:00Z</dcterms:created>
  <dcterms:modified xsi:type="dcterms:W3CDTF">2026-05-14T15:26:00Z</dcterms:modified>
</cp:coreProperties>
</file>